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761D2" w14:textId="70F9974B" w:rsidR="001F23E1" w:rsidRDefault="00E10E68" w:rsidP="00E10E68">
      <w:pPr>
        <w:tabs>
          <w:tab w:val="left" w:pos="3740"/>
        </w:tabs>
      </w:pPr>
      <w:r>
        <w:tab/>
      </w:r>
      <w:r>
        <w:rPr>
          <w:noProof/>
        </w:rPr>
        <w:drawing>
          <wp:inline distT="0" distB="0" distL="0" distR="0" wp14:anchorId="322E0B1D" wp14:editId="2CAD5D7F">
            <wp:extent cx="6645910" cy="9404985"/>
            <wp:effectExtent l="0" t="0" r="0" b="5715"/>
            <wp:docPr id="1913741336" name="Picture 2" descr="A book cover with a picture of a bow and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741336" name="Picture 2" descr="A book cover with a picture of a bow and arrows&#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6645910" cy="9404985"/>
                    </a:xfrm>
                    <a:prstGeom prst="rect">
                      <a:avLst/>
                    </a:prstGeom>
                  </pic:spPr>
                </pic:pic>
              </a:graphicData>
            </a:graphic>
          </wp:inline>
        </w:drawing>
      </w:r>
    </w:p>
    <w:p w14:paraId="7990A498" w14:textId="07A52ACB" w:rsidR="00840C9B" w:rsidRPr="003A74B5" w:rsidRDefault="00840C9B" w:rsidP="00D83837">
      <w:pPr>
        <w:jc w:val="center"/>
      </w:pPr>
      <w:r w:rsidRPr="003A74B5">
        <w:rPr>
          <w:rFonts w:ascii="Poppins" w:hAnsi="Poppins" w:cs="Poppins"/>
          <w:noProof/>
          <w:color w:val="0000FF"/>
          <w:sz w:val="16"/>
          <w:szCs w:val="16"/>
          <w:shd w:val="clear" w:color="auto" w:fill="FFFFFF"/>
        </w:rPr>
        <w:lastRenderedPageBreak/>
        <w:drawing>
          <wp:inline distT="0" distB="0" distL="0" distR="0" wp14:anchorId="6EE13FBB" wp14:editId="78A2A9F5">
            <wp:extent cx="3168087" cy="359172"/>
            <wp:effectExtent l="0" t="0" r="0" b="3175"/>
            <wp:docPr id="141230779" name="Picture 1" descr="Loyterton Sanctuary">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yterton Sanctuary">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1009" cy="371974"/>
                    </a:xfrm>
                    <a:prstGeom prst="rect">
                      <a:avLst/>
                    </a:prstGeom>
                    <a:noFill/>
                    <a:ln>
                      <a:noFill/>
                    </a:ln>
                  </pic:spPr>
                </pic:pic>
              </a:graphicData>
            </a:graphic>
          </wp:inline>
        </w:drawing>
      </w:r>
    </w:p>
    <w:p w14:paraId="384B5D01" w14:textId="018229F7" w:rsidR="008F4347" w:rsidRPr="00ED04B0" w:rsidRDefault="008F4347" w:rsidP="00725D85">
      <w:pPr>
        <w:jc w:val="center"/>
        <w:rPr>
          <w:rFonts w:cstheme="minorHAnsi"/>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04B0">
        <w:rPr>
          <w:rFonts w:cstheme="minorHAnsi"/>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Loyterton Sanctuary Corporate Packages</w:t>
      </w:r>
    </w:p>
    <w:p w14:paraId="22343409" w14:textId="77777777" w:rsidR="00723F67" w:rsidRDefault="008F4347" w:rsidP="008F4347">
      <w:pPr>
        <w:rPr>
          <w:rFonts w:cstheme="minorHAnsi"/>
        </w:rPr>
      </w:pPr>
      <w:r w:rsidRPr="00EA3DDB">
        <w:rPr>
          <w:rFonts w:cstheme="minorHAnsi"/>
        </w:rPr>
        <w:t>Discover tranquillity at Loyterton Sanctuary</w:t>
      </w:r>
      <w:r w:rsidR="00A06EDA" w:rsidRPr="00EA3DDB">
        <w:rPr>
          <w:rFonts w:cstheme="minorHAnsi"/>
        </w:rPr>
        <w:t>,</w:t>
      </w:r>
      <w:r w:rsidRPr="00EA3DDB">
        <w:rPr>
          <w:rFonts w:cstheme="minorHAnsi"/>
        </w:rPr>
        <w:t xml:space="preserve"> a haven of serenity and rejuvenation for executives and</w:t>
      </w:r>
      <w:r w:rsidRPr="00985A51">
        <w:rPr>
          <w:rFonts w:cstheme="minorHAnsi"/>
        </w:rPr>
        <w:t xml:space="preserve"> </w:t>
      </w:r>
      <w:r w:rsidRPr="000856F8">
        <w:rPr>
          <w:rFonts w:cstheme="minorHAnsi"/>
        </w:rPr>
        <w:t>employees</w:t>
      </w:r>
      <w:r w:rsidRPr="00985A51">
        <w:rPr>
          <w:rFonts w:cstheme="minorHAnsi"/>
        </w:rPr>
        <w:t>.</w:t>
      </w:r>
      <w:r w:rsidR="00A06EDA">
        <w:rPr>
          <w:rFonts w:cstheme="minorHAnsi"/>
        </w:rPr>
        <w:t xml:space="preserve"> </w:t>
      </w:r>
    </w:p>
    <w:p w14:paraId="737073BF" w14:textId="5829A3FA" w:rsidR="0045064F" w:rsidRDefault="008F4347" w:rsidP="008F4347">
      <w:pPr>
        <w:rPr>
          <w:rFonts w:cstheme="minorHAnsi"/>
        </w:rPr>
      </w:pPr>
      <w:r w:rsidRPr="00985A51">
        <w:rPr>
          <w:rFonts w:cstheme="minorHAnsi"/>
        </w:rPr>
        <w:t xml:space="preserve">Nestled amidst the breathtaking beauty of lush countryside in Faversham, Kent, </w:t>
      </w:r>
      <w:r w:rsidR="00D20149" w:rsidRPr="00B01D57">
        <w:t>just a scenic 3 miles from the nearest train station and just over an hour from the hustle and bustle of London</w:t>
      </w:r>
      <w:r w:rsidR="00D20149">
        <w:t>,</w:t>
      </w:r>
      <w:r w:rsidR="00D20149" w:rsidRPr="00985A51">
        <w:rPr>
          <w:rFonts w:cstheme="minorHAnsi"/>
        </w:rPr>
        <w:t xml:space="preserve"> </w:t>
      </w:r>
      <w:r w:rsidRPr="00985A51">
        <w:rPr>
          <w:rFonts w:cstheme="minorHAnsi"/>
        </w:rPr>
        <w:t xml:space="preserve">Loyterton Sanctuary beckons with promises of holistic </w:t>
      </w:r>
      <w:r w:rsidR="007B1641">
        <w:rPr>
          <w:rFonts w:cstheme="minorHAnsi"/>
        </w:rPr>
        <w:t xml:space="preserve">learning and </w:t>
      </w:r>
      <w:r w:rsidRPr="00985A51">
        <w:rPr>
          <w:rFonts w:cstheme="minorHAnsi"/>
        </w:rPr>
        <w:t>wellness experiences</w:t>
      </w:r>
      <w:r w:rsidR="0058249B">
        <w:rPr>
          <w:rFonts w:cstheme="minorHAnsi"/>
        </w:rPr>
        <w:t>,</w:t>
      </w:r>
      <w:r w:rsidR="002C36F4">
        <w:rPr>
          <w:rFonts w:cstheme="minorHAnsi"/>
        </w:rPr>
        <w:t xml:space="preserve"> a</w:t>
      </w:r>
      <w:r w:rsidR="003D2A06">
        <w:rPr>
          <w:rFonts w:cstheme="minorHAnsi"/>
        </w:rPr>
        <w:t>s well as</w:t>
      </w:r>
      <w:r w:rsidR="002C36F4">
        <w:rPr>
          <w:rFonts w:cstheme="minorHAnsi"/>
        </w:rPr>
        <w:t xml:space="preserve"> space for </w:t>
      </w:r>
      <w:r w:rsidR="003D2A06">
        <w:rPr>
          <w:rFonts w:cstheme="minorHAnsi"/>
        </w:rPr>
        <w:t>developing</w:t>
      </w:r>
      <w:r w:rsidR="002423F8">
        <w:rPr>
          <w:rFonts w:cstheme="minorHAnsi"/>
        </w:rPr>
        <w:t xml:space="preserve"> </w:t>
      </w:r>
      <w:r w:rsidR="003D2A06">
        <w:rPr>
          <w:rFonts w:cstheme="minorHAnsi"/>
        </w:rPr>
        <w:t>culture and strategy</w:t>
      </w:r>
      <w:r w:rsidRPr="00985A51">
        <w:rPr>
          <w:rFonts w:cstheme="minorHAnsi"/>
        </w:rPr>
        <w:t>. Our sanctuary is more than just a retreat; it’s a sanctuary for the mind, body, and soul.</w:t>
      </w:r>
    </w:p>
    <w:p w14:paraId="3AD823B1" w14:textId="3CDF7029" w:rsidR="008F4347" w:rsidRPr="00ED04B0" w:rsidRDefault="008F4347" w:rsidP="00696D6F">
      <w:pPr>
        <w:rPr>
          <w:rFonts w:cstheme="minorHAnsi"/>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04B0">
        <w:rPr>
          <w:rFonts w:cstheme="minorHAnsi"/>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Why choose Loyterton Sanctuary for your </w:t>
      </w:r>
      <w:r w:rsidR="003E60D0" w:rsidRPr="00ED04B0">
        <w:rPr>
          <w:rFonts w:cstheme="minorHAnsi"/>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meetings and events?</w:t>
      </w:r>
    </w:p>
    <w:p w14:paraId="10DE11C0" w14:textId="450241C0" w:rsidR="008F4347" w:rsidRPr="00985A51" w:rsidRDefault="00601C85" w:rsidP="008F4347">
      <w:pPr>
        <w:rPr>
          <w:rFonts w:cstheme="minorHAnsi"/>
        </w:rPr>
      </w:pPr>
      <w:r>
        <w:rPr>
          <w:rFonts w:cstheme="minorHAnsi"/>
          <w:b/>
          <w:bCs/>
        </w:rPr>
        <w:t xml:space="preserve">A </w:t>
      </w:r>
      <w:r w:rsidR="003E1A02">
        <w:rPr>
          <w:rFonts w:cstheme="minorHAnsi"/>
          <w:b/>
          <w:bCs/>
        </w:rPr>
        <w:t xml:space="preserve">diverse </w:t>
      </w:r>
      <w:r>
        <w:rPr>
          <w:rFonts w:cstheme="minorHAnsi"/>
          <w:b/>
          <w:bCs/>
        </w:rPr>
        <w:t>range of e</w:t>
      </w:r>
      <w:r w:rsidR="008F4347" w:rsidRPr="00696D6F">
        <w:rPr>
          <w:rFonts w:cstheme="minorHAnsi"/>
          <w:b/>
          <w:bCs/>
        </w:rPr>
        <w:t>xperiences:</w:t>
      </w:r>
      <w:r w:rsidR="008F4347" w:rsidRPr="00985A51">
        <w:rPr>
          <w:rFonts w:cstheme="minorHAnsi"/>
        </w:rPr>
        <w:t xml:space="preserve"> We understand the importance of catering to diverse needs. That’s why we offer a range of enriching activities including</w:t>
      </w:r>
      <w:r w:rsidR="008F4347" w:rsidRPr="000856F8">
        <w:rPr>
          <w:rFonts w:cstheme="minorHAnsi"/>
        </w:rPr>
        <w:t xml:space="preserve"> outdoor team building exercises</w:t>
      </w:r>
      <w:r w:rsidR="002560F8">
        <w:rPr>
          <w:rFonts w:cstheme="minorHAnsi"/>
        </w:rPr>
        <w:t xml:space="preserve">, </w:t>
      </w:r>
      <w:r w:rsidR="008F4347" w:rsidRPr="000856F8">
        <w:rPr>
          <w:rFonts w:cstheme="minorHAnsi"/>
        </w:rPr>
        <w:t xml:space="preserve">gentle </w:t>
      </w:r>
      <w:r w:rsidR="008F4347" w:rsidRPr="00985A51">
        <w:rPr>
          <w:rFonts w:cstheme="minorHAnsi"/>
        </w:rPr>
        <w:t>massage therapy, guided meditation, invigorating yoga sessions,</w:t>
      </w:r>
      <w:r w:rsidR="00285DB7">
        <w:rPr>
          <w:rFonts w:cstheme="minorHAnsi"/>
        </w:rPr>
        <w:t xml:space="preserve"> Pilates </w:t>
      </w:r>
      <w:r w:rsidR="002172AB">
        <w:rPr>
          <w:rFonts w:cstheme="minorHAnsi"/>
        </w:rPr>
        <w:t>for mind/body balance,</w:t>
      </w:r>
      <w:r w:rsidR="008F4347" w:rsidRPr="00985A51">
        <w:rPr>
          <w:rFonts w:cstheme="minorHAnsi"/>
        </w:rPr>
        <w:t xml:space="preserve"> refreshing ice baths, and soul-soothing country walks</w:t>
      </w:r>
      <w:r w:rsidR="008F4347" w:rsidRPr="000856F8">
        <w:rPr>
          <w:rFonts w:cstheme="minorHAnsi"/>
        </w:rPr>
        <w:t>. We also provide dedicated mindfulness and coaching packages</w:t>
      </w:r>
      <w:r w:rsidR="00EC69A1">
        <w:rPr>
          <w:rFonts w:cstheme="minorHAnsi"/>
        </w:rPr>
        <w:t xml:space="preserve">, chronic stress management, burnout prevention </w:t>
      </w:r>
      <w:r w:rsidR="004352F1">
        <w:rPr>
          <w:rFonts w:cstheme="minorHAnsi"/>
        </w:rPr>
        <w:t>and</w:t>
      </w:r>
      <w:r w:rsidR="00EC69A1">
        <w:rPr>
          <w:rFonts w:cstheme="minorHAnsi"/>
        </w:rPr>
        <w:t xml:space="preserve"> recovery</w:t>
      </w:r>
      <w:r w:rsidR="00BA4DAA">
        <w:rPr>
          <w:rFonts w:cstheme="minorHAnsi"/>
        </w:rPr>
        <w:t>,</w:t>
      </w:r>
      <w:r w:rsidR="000935B0">
        <w:rPr>
          <w:rFonts w:cstheme="minorHAnsi"/>
        </w:rPr>
        <w:t xml:space="preserve"> nervous system support, </w:t>
      </w:r>
      <w:r w:rsidR="00AF2278">
        <w:rPr>
          <w:rFonts w:cstheme="minorHAnsi"/>
        </w:rPr>
        <w:t xml:space="preserve">underpinned with </w:t>
      </w:r>
      <w:r w:rsidR="00FE0D97">
        <w:rPr>
          <w:rFonts w:cstheme="minorHAnsi"/>
        </w:rPr>
        <w:t xml:space="preserve">trauma informed </w:t>
      </w:r>
      <w:r w:rsidR="003136C8">
        <w:rPr>
          <w:rFonts w:cstheme="minorHAnsi"/>
        </w:rPr>
        <w:t xml:space="preserve">integrated </w:t>
      </w:r>
      <w:r w:rsidR="00AF2278">
        <w:rPr>
          <w:rFonts w:cstheme="minorHAnsi"/>
        </w:rPr>
        <w:t xml:space="preserve">education </w:t>
      </w:r>
      <w:r w:rsidR="00DF3655">
        <w:rPr>
          <w:rFonts w:cstheme="minorHAnsi"/>
        </w:rPr>
        <w:t xml:space="preserve">and </w:t>
      </w:r>
      <w:r w:rsidR="003136C8">
        <w:rPr>
          <w:rFonts w:cstheme="minorHAnsi"/>
        </w:rPr>
        <w:t>practices</w:t>
      </w:r>
      <w:r w:rsidR="008F4347" w:rsidRPr="00985A51">
        <w:rPr>
          <w:rFonts w:cstheme="minorHAnsi"/>
        </w:rPr>
        <w:t>.</w:t>
      </w:r>
    </w:p>
    <w:p w14:paraId="325B9B10" w14:textId="18491B4D" w:rsidR="008F4347" w:rsidRPr="00985A51" w:rsidRDefault="008F4347" w:rsidP="008F4347">
      <w:pPr>
        <w:rPr>
          <w:rFonts w:cstheme="minorHAnsi"/>
        </w:rPr>
      </w:pPr>
      <w:r w:rsidRPr="00696D6F">
        <w:rPr>
          <w:rFonts w:cstheme="minorHAnsi"/>
          <w:b/>
          <w:bCs/>
        </w:rPr>
        <w:t xml:space="preserve">Immersive </w:t>
      </w:r>
      <w:r w:rsidR="00601C85">
        <w:rPr>
          <w:rFonts w:cstheme="minorHAnsi"/>
          <w:b/>
          <w:bCs/>
        </w:rPr>
        <w:t>r</w:t>
      </w:r>
      <w:r w:rsidRPr="00696D6F">
        <w:rPr>
          <w:rFonts w:cstheme="minorHAnsi"/>
          <w:b/>
          <w:bCs/>
        </w:rPr>
        <w:t xml:space="preserve">etreat </w:t>
      </w:r>
      <w:r w:rsidR="00601C85">
        <w:rPr>
          <w:rFonts w:cstheme="minorHAnsi"/>
          <w:b/>
          <w:bCs/>
        </w:rPr>
        <w:t>e</w:t>
      </w:r>
      <w:r w:rsidRPr="00696D6F">
        <w:rPr>
          <w:rFonts w:cstheme="minorHAnsi"/>
          <w:b/>
          <w:bCs/>
        </w:rPr>
        <w:t>nvironment:</w:t>
      </w:r>
      <w:r w:rsidRPr="00985A51">
        <w:rPr>
          <w:rFonts w:cstheme="minorHAnsi"/>
        </w:rPr>
        <w:t xml:space="preserve"> Escape the hustle and bustle of</w:t>
      </w:r>
      <w:r w:rsidR="00D92C8E">
        <w:rPr>
          <w:rFonts w:cstheme="minorHAnsi"/>
        </w:rPr>
        <w:t xml:space="preserve"> the office and</w:t>
      </w:r>
      <w:r w:rsidRPr="00985A51">
        <w:rPr>
          <w:rFonts w:cstheme="minorHAnsi"/>
        </w:rPr>
        <w:t xml:space="preserve"> everyday life</w:t>
      </w:r>
      <w:r w:rsidR="00F429A8">
        <w:rPr>
          <w:rFonts w:cstheme="minorHAnsi"/>
        </w:rPr>
        <w:t>,</w:t>
      </w:r>
      <w:r w:rsidRPr="00985A51">
        <w:rPr>
          <w:rFonts w:cstheme="minorHAnsi"/>
        </w:rPr>
        <w:t xml:space="preserve"> as you immerse yourself in the peaceful ambiance of our sanctuary. Surrounded by nature’s embrace, your team will find the perfect environment to unwind, recharge, and foster deeper connections.</w:t>
      </w:r>
    </w:p>
    <w:p w14:paraId="7F588402" w14:textId="3FA217A9" w:rsidR="008F4347" w:rsidRPr="00985A51" w:rsidRDefault="008F4347" w:rsidP="008F4347">
      <w:pPr>
        <w:rPr>
          <w:rFonts w:cstheme="minorHAnsi"/>
        </w:rPr>
      </w:pPr>
      <w:r w:rsidRPr="00696D6F">
        <w:rPr>
          <w:rFonts w:cstheme="minorHAnsi"/>
          <w:b/>
          <w:bCs/>
        </w:rPr>
        <w:t xml:space="preserve">Dedicated </w:t>
      </w:r>
      <w:r w:rsidR="00601C85">
        <w:rPr>
          <w:rFonts w:cstheme="minorHAnsi"/>
          <w:b/>
          <w:bCs/>
        </w:rPr>
        <w:t>s</w:t>
      </w:r>
      <w:r w:rsidRPr="00696D6F">
        <w:rPr>
          <w:rFonts w:cstheme="minorHAnsi"/>
          <w:b/>
          <w:bCs/>
        </w:rPr>
        <w:t xml:space="preserve">taff </w:t>
      </w:r>
      <w:r w:rsidR="00601C85">
        <w:rPr>
          <w:rFonts w:cstheme="minorHAnsi"/>
          <w:b/>
          <w:bCs/>
        </w:rPr>
        <w:t>s</w:t>
      </w:r>
      <w:r w:rsidRPr="00696D6F">
        <w:rPr>
          <w:rFonts w:cstheme="minorHAnsi"/>
          <w:b/>
          <w:bCs/>
        </w:rPr>
        <w:t>upport:</w:t>
      </w:r>
      <w:r w:rsidRPr="00985A51">
        <w:rPr>
          <w:rFonts w:cstheme="minorHAnsi"/>
        </w:rPr>
        <w:t xml:space="preserve"> Your comfort and satisfaction are our top priorities. When you hire the entire property, our attentive staff will be at your service, ensuring every need is met with care and efficiency.</w:t>
      </w:r>
    </w:p>
    <w:p w14:paraId="1C1AC0EE" w14:textId="765746A5" w:rsidR="0045064F" w:rsidRPr="00985A51" w:rsidRDefault="008F4347" w:rsidP="008F4347">
      <w:pPr>
        <w:rPr>
          <w:rFonts w:cstheme="minorHAnsi"/>
        </w:rPr>
      </w:pPr>
      <w:r w:rsidRPr="00696D6F">
        <w:rPr>
          <w:rFonts w:cstheme="minorHAnsi"/>
          <w:b/>
          <w:bCs/>
        </w:rPr>
        <w:t xml:space="preserve">Bespoke </w:t>
      </w:r>
      <w:r w:rsidR="00601C85">
        <w:rPr>
          <w:rFonts w:cstheme="minorHAnsi"/>
          <w:b/>
          <w:bCs/>
        </w:rPr>
        <w:t>s</w:t>
      </w:r>
      <w:r w:rsidRPr="00696D6F">
        <w:rPr>
          <w:rFonts w:cstheme="minorHAnsi"/>
          <w:b/>
          <w:bCs/>
        </w:rPr>
        <w:t>olutions:</w:t>
      </w:r>
      <w:r w:rsidRPr="00985A51">
        <w:rPr>
          <w:rFonts w:cstheme="minorHAnsi"/>
        </w:rPr>
        <w:t xml:space="preserve"> We understand that every company is unique. That’s why we offer bespoke plans to</w:t>
      </w:r>
      <w:r w:rsidR="007D43FF">
        <w:rPr>
          <w:rFonts w:cstheme="minorHAnsi"/>
        </w:rPr>
        <w:t xml:space="preserve"> meet</w:t>
      </w:r>
      <w:r w:rsidRPr="00985A51">
        <w:rPr>
          <w:rFonts w:cstheme="minorHAnsi"/>
        </w:rPr>
        <w:t xml:space="preserve"> your requirements. Whether you’re planning a </w:t>
      </w:r>
      <w:r w:rsidR="00F54E6F">
        <w:rPr>
          <w:rFonts w:cstheme="minorHAnsi"/>
        </w:rPr>
        <w:t xml:space="preserve">strategy day, training course, </w:t>
      </w:r>
      <w:r w:rsidRPr="00985A51">
        <w:rPr>
          <w:rFonts w:cstheme="minorHAnsi"/>
        </w:rPr>
        <w:t xml:space="preserve">team-building </w:t>
      </w:r>
      <w:r w:rsidR="00F54E6F">
        <w:rPr>
          <w:rFonts w:cstheme="minorHAnsi"/>
        </w:rPr>
        <w:t>event</w:t>
      </w:r>
      <w:r w:rsidRPr="00985A51">
        <w:rPr>
          <w:rFonts w:cstheme="minorHAnsi"/>
        </w:rPr>
        <w:t>, wellness day, corporate getaway</w:t>
      </w:r>
      <w:r w:rsidR="00D35C1C">
        <w:rPr>
          <w:rFonts w:cstheme="minorHAnsi"/>
        </w:rPr>
        <w:t xml:space="preserve">, or you require a </w:t>
      </w:r>
      <w:r w:rsidR="00631B0E">
        <w:rPr>
          <w:rFonts w:cstheme="minorHAnsi"/>
        </w:rPr>
        <w:t xml:space="preserve">more </w:t>
      </w:r>
      <w:r w:rsidR="00D35C1C">
        <w:rPr>
          <w:rFonts w:cstheme="minorHAnsi"/>
        </w:rPr>
        <w:t>blended approach</w:t>
      </w:r>
      <w:r w:rsidR="00F73678">
        <w:rPr>
          <w:rFonts w:cstheme="minorHAnsi"/>
        </w:rPr>
        <w:t>.</w:t>
      </w:r>
      <w:r w:rsidRPr="00985A51">
        <w:rPr>
          <w:rFonts w:cstheme="minorHAnsi"/>
        </w:rPr>
        <w:t xml:space="preserve"> </w:t>
      </w:r>
      <w:r w:rsidR="00F73678">
        <w:rPr>
          <w:rFonts w:cstheme="minorHAnsi"/>
        </w:rPr>
        <w:t>W</w:t>
      </w:r>
      <w:r w:rsidRPr="00985A51">
        <w:rPr>
          <w:rFonts w:cstheme="minorHAnsi"/>
        </w:rPr>
        <w:t>e’ll work closely with you to craft an experience that exceeds expectations.</w:t>
      </w:r>
    </w:p>
    <w:p w14:paraId="4F9C0215" w14:textId="44FDAC7D" w:rsidR="0045064F" w:rsidRPr="00ED04B0" w:rsidRDefault="0045064F" w:rsidP="0045064F">
      <w:pPr>
        <w:rPr>
          <w:rFonts w:cstheme="minorHAnsi"/>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04B0">
        <w:rPr>
          <w:rFonts w:cstheme="minorHAnsi"/>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Who do we work with?</w:t>
      </w:r>
    </w:p>
    <w:p w14:paraId="5880E1F7" w14:textId="76F15FB5" w:rsidR="00905A19" w:rsidRDefault="008F4347" w:rsidP="008F4347">
      <w:pPr>
        <w:rPr>
          <w:rFonts w:cstheme="minorHAnsi"/>
          <w:color w:val="333333"/>
        </w:rPr>
      </w:pPr>
      <w:r w:rsidRPr="000856F8">
        <w:rPr>
          <w:rFonts w:cstheme="minorHAnsi"/>
          <w:color w:val="333333"/>
        </w:rPr>
        <w:t xml:space="preserve">We work with clients from all industry sectors, providing events and activities to suit both simple and complex briefs. </w:t>
      </w:r>
    </w:p>
    <w:p w14:paraId="187C54EE" w14:textId="6FFFABC6" w:rsidR="009D49AF" w:rsidRPr="00811CCF" w:rsidRDefault="00BB7822" w:rsidP="009D49AF">
      <w:pPr>
        <w:rPr>
          <w:rFonts w:cstheme="minorHAnsi"/>
          <w:color w:val="333333"/>
        </w:rPr>
      </w:pPr>
      <w:bookmarkStart w:id="0" w:name="_Hlk184040218"/>
      <w:r w:rsidRPr="00BB7822">
        <w:rPr>
          <w:rFonts w:cstheme="minorHAnsi"/>
          <w:color w:val="333333"/>
        </w:rPr>
        <w:t xml:space="preserve">We </w:t>
      </w:r>
      <w:r>
        <w:rPr>
          <w:rFonts w:cstheme="minorHAnsi"/>
          <w:color w:val="333333"/>
        </w:rPr>
        <w:t xml:space="preserve">specialise in </w:t>
      </w:r>
      <w:r w:rsidR="00D20149">
        <w:rPr>
          <w:rFonts w:cstheme="minorHAnsi"/>
          <w:color w:val="333333"/>
        </w:rPr>
        <w:t xml:space="preserve">working with </w:t>
      </w:r>
      <w:r>
        <w:rPr>
          <w:rFonts w:cstheme="minorHAnsi"/>
          <w:color w:val="333333"/>
        </w:rPr>
        <w:t xml:space="preserve">smaller groups of 10-15 </w:t>
      </w:r>
      <w:r w:rsidR="009D49AF">
        <w:rPr>
          <w:rFonts w:cstheme="minorHAnsi"/>
          <w:color w:val="333333"/>
        </w:rPr>
        <w:t xml:space="preserve">in our peaceful </w:t>
      </w:r>
      <w:r w:rsidR="00D20149">
        <w:rPr>
          <w:rFonts w:cstheme="minorHAnsi"/>
          <w:color w:val="333333"/>
        </w:rPr>
        <w:t xml:space="preserve">setting </w:t>
      </w:r>
      <w:r w:rsidR="009D49AF" w:rsidRPr="00B01D57">
        <w:t>where tranquillity meets transformation</w:t>
      </w:r>
      <w:r w:rsidR="009D49AF">
        <w:rPr>
          <w:rFonts w:cstheme="minorHAnsi"/>
          <w:color w:val="333333"/>
        </w:rPr>
        <w:t xml:space="preserve">. </w:t>
      </w:r>
      <w:r w:rsidR="009D49AF">
        <w:t>Loyterton Sanctuary can also host overnight stays in its luxury bedrooms, for small</w:t>
      </w:r>
      <w:r w:rsidR="00063903">
        <w:t>er</w:t>
      </w:r>
      <w:r w:rsidR="009D49AF">
        <w:t xml:space="preserve"> </w:t>
      </w:r>
      <w:r w:rsidR="00063903">
        <w:t>group</w:t>
      </w:r>
      <w:r w:rsidR="009D49AF">
        <w:t>s of guests (</w:t>
      </w:r>
      <w:r>
        <w:rPr>
          <w:rFonts w:cstheme="minorHAnsi"/>
          <w:color w:val="333333"/>
        </w:rPr>
        <w:t xml:space="preserve">up to </w:t>
      </w:r>
      <w:r w:rsidR="007B3598">
        <w:rPr>
          <w:rFonts w:cstheme="minorHAnsi"/>
          <w:color w:val="333333"/>
        </w:rPr>
        <w:t xml:space="preserve">5 in their own double or triple </w:t>
      </w:r>
      <w:r w:rsidR="00811CCF">
        <w:rPr>
          <w:rFonts w:cstheme="minorHAnsi"/>
          <w:color w:val="333333"/>
        </w:rPr>
        <w:t xml:space="preserve">size </w:t>
      </w:r>
      <w:r w:rsidR="007B3598">
        <w:rPr>
          <w:rFonts w:cstheme="minorHAnsi"/>
          <w:color w:val="333333"/>
        </w:rPr>
        <w:t>room</w:t>
      </w:r>
      <w:r w:rsidR="00D20149">
        <w:rPr>
          <w:rFonts w:cstheme="minorHAnsi"/>
          <w:color w:val="333333"/>
        </w:rPr>
        <w:t>,</w:t>
      </w:r>
      <w:r w:rsidR="007B3598">
        <w:rPr>
          <w:rFonts w:cstheme="minorHAnsi"/>
          <w:color w:val="333333"/>
        </w:rPr>
        <w:t xml:space="preserve"> or </w:t>
      </w:r>
      <w:r>
        <w:rPr>
          <w:rFonts w:cstheme="minorHAnsi"/>
          <w:color w:val="333333"/>
        </w:rPr>
        <w:t xml:space="preserve">10 </w:t>
      </w:r>
      <w:r w:rsidR="00D20149">
        <w:rPr>
          <w:rFonts w:cstheme="minorHAnsi"/>
          <w:color w:val="333333"/>
        </w:rPr>
        <w:t xml:space="preserve">with some </w:t>
      </w:r>
      <w:r w:rsidR="00811CCF">
        <w:rPr>
          <w:rFonts w:cstheme="minorHAnsi"/>
          <w:color w:val="333333"/>
        </w:rPr>
        <w:t>guest</w:t>
      </w:r>
      <w:r>
        <w:rPr>
          <w:rFonts w:cstheme="minorHAnsi"/>
          <w:color w:val="333333"/>
        </w:rPr>
        <w:t>s</w:t>
      </w:r>
      <w:r w:rsidR="00811CCF">
        <w:rPr>
          <w:rFonts w:cstheme="minorHAnsi"/>
          <w:color w:val="333333"/>
        </w:rPr>
        <w:t xml:space="preserve"> s</w:t>
      </w:r>
      <w:r>
        <w:rPr>
          <w:rFonts w:cstheme="minorHAnsi"/>
          <w:color w:val="333333"/>
        </w:rPr>
        <w:t xml:space="preserve">haring </w:t>
      </w:r>
      <w:r w:rsidR="00D20149">
        <w:rPr>
          <w:rFonts w:cstheme="minorHAnsi"/>
          <w:color w:val="333333"/>
        </w:rPr>
        <w:t>3 of the</w:t>
      </w:r>
      <w:r w:rsidR="00811CCF">
        <w:rPr>
          <w:rFonts w:cstheme="minorHAnsi"/>
          <w:color w:val="333333"/>
        </w:rPr>
        <w:t xml:space="preserve"> 5</w:t>
      </w:r>
      <w:r w:rsidR="007B3598">
        <w:rPr>
          <w:rFonts w:cstheme="minorHAnsi"/>
          <w:color w:val="333333"/>
        </w:rPr>
        <w:t xml:space="preserve"> </w:t>
      </w:r>
      <w:r w:rsidR="001934E3">
        <w:rPr>
          <w:rFonts w:cstheme="minorHAnsi"/>
          <w:color w:val="333333"/>
        </w:rPr>
        <w:t>rooms</w:t>
      </w:r>
      <w:r w:rsidR="007B3598">
        <w:rPr>
          <w:rFonts w:cstheme="minorHAnsi"/>
          <w:color w:val="333333"/>
        </w:rPr>
        <w:t xml:space="preserve">). </w:t>
      </w:r>
      <w:r w:rsidR="00063903">
        <w:t xml:space="preserve">Whilst we pride ourselves on our intimate luxury venue, we also offer events </w:t>
      </w:r>
      <w:r w:rsidR="00B026B0">
        <w:t>for</w:t>
      </w:r>
      <w:r w:rsidR="00063903">
        <w:t xml:space="preserve"> larger numbers </w:t>
      </w:r>
      <w:r w:rsidR="00597A17">
        <w:t>in our marque.</w:t>
      </w:r>
    </w:p>
    <w:bookmarkEnd w:id="0"/>
    <w:p w14:paraId="3D96F406" w14:textId="1F601349" w:rsidR="00514001" w:rsidRDefault="00905A19" w:rsidP="00095E12">
      <w:pPr>
        <w:rPr>
          <w:rFonts w:cstheme="minorHAnsi"/>
          <w:color w:val="333333"/>
        </w:rPr>
      </w:pPr>
      <w:r>
        <w:rPr>
          <w:rFonts w:cstheme="minorHAnsi"/>
          <w:color w:val="333333"/>
        </w:rPr>
        <w:t>W</w:t>
      </w:r>
      <w:r w:rsidR="008F4347" w:rsidRPr="000856F8">
        <w:rPr>
          <w:rFonts w:cstheme="minorHAnsi"/>
          <w:color w:val="333333"/>
        </w:rPr>
        <w:t xml:space="preserve">e are perfectly placed to help you </w:t>
      </w:r>
      <w:r w:rsidR="003D7FC3">
        <w:rPr>
          <w:rFonts w:cstheme="minorHAnsi"/>
          <w:color w:val="333333"/>
        </w:rPr>
        <w:t>choose</w:t>
      </w:r>
      <w:r w:rsidR="003D7FC3" w:rsidRPr="000856F8">
        <w:rPr>
          <w:rFonts w:cstheme="minorHAnsi"/>
          <w:color w:val="333333"/>
        </w:rPr>
        <w:t xml:space="preserve"> </w:t>
      </w:r>
      <w:r w:rsidR="008F4347" w:rsidRPr="000856F8">
        <w:rPr>
          <w:rFonts w:cstheme="minorHAnsi"/>
          <w:color w:val="333333"/>
        </w:rPr>
        <w:t>the ideal</w:t>
      </w:r>
      <w:r w:rsidR="001240EE">
        <w:rPr>
          <w:rFonts w:cstheme="minorHAnsi"/>
          <w:color w:val="333333"/>
        </w:rPr>
        <w:t xml:space="preserve"> selection of activities for you</w:t>
      </w:r>
      <w:r w:rsidR="00BF5190">
        <w:rPr>
          <w:rFonts w:cstheme="minorHAnsi"/>
          <w:color w:val="333333"/>
        </w:rPr>
        <w:t>r organisation</w:t>
      </w:r>
      <w:r w:rsidR="00CF0015">
        <w:rPr>
          <w:rFonts w:cstheme="minorHAnsi"/>
          <w:color w:val="333333"/>
        </w:rPr>
        <w:t xml:space="preserve">, </w:t>
      </w:r>
      <w:r w:rsidR="00871DBC">
        <w:rPr>
          <w:rFonts w:cstheme="minorHAnsi"/>
          <w:color w:val="333333"/>
        </w:rPr>
        <w:t>drawing from the diverse range we have available</w:t>
      </w:r>
      <w:r w:rsidR="00066A12">
        <w:rPr>
          <w:rFonts w:cstheme="minorHAnsi"/>
          <w:color w:val="333333"/>
        </w:rPr>
        <w:t xml:space="preserve">. Whatever your requirements, </w:t>
      </w:r>
      <w:r w:rsidR="00646722">
        <w:rPr>
          <w:rFonts w:cstheme="minorHAnsi"/>
          <w:color w:val="333333"/>
        </w:rPr>
        <w:t xml:space="preserve">Loyterton provides an intimate setting, to ensure your team feels </w:t>
      </w:r>
      <w:r w:rsidR="00514001">
        <w:rPr>
          <w:rFonts w:cstheme="minorHAnsi"/>
          <w:color w:val="333333"/>
        </w:rPr>
        <w:t xml:space="preserve">nurtured and invested in. </w:t>
      </w:r>
    </w:p>
    <w:p w14:paraId="42BD13AA" w14:textId="05B2E4EE" w:rsidR="00942ACA" w:rsidRPr="00D20149" w:rsidRDefault="00C80D5D" w:rsidP="008F4347">
      <w:pPr>
        <w:rPr>
          <w:rFonts w:cstheme="minorHAnsi"/>
          <w:color w:val="333333"/>
        </w:rPr>
      </w:pPr>
      <w:r>
        <w:rPr>
          <w:rFonts w:cstheme="minorHAnsi"/>
          <w:color w:val="333333"/>
        </w:rPr>
        <w:t xml:space="preserve">Our sanctuary provides the perfect </w:t>
      </w:r>
      <w:r w:rsidR="00921E3B">
        <w:rPr>
          <w:rFonts w:cstheme="minorHAnsi"/>
          <w:color w:val="333333"/>
        </w:rPr>
        <w:t>venue</w:t>
      </w:r>
      <w:r>
        <w:rPr>
          <w:rFonts w:cstheme="minorHAnsi"/>
          <w:color w:val="333333"/>
        </w:rPr>
        <w:t xml:space="preserve"> to </w:t>
      </w:r>
      <w:r w:rsidR="002E784C">
        <w:rPr>
          <w:rFonts w:cstheme="minorHAnsi"/>
          <w:color w:val="333333"/>
        </w:rPr>
        <w:t xml:space="preserve">awaken inspiration, </w:t>
      </w:r>
      <w:r w:rsidR="002B5AC2">
        <w:rPr>
          <w:rFonts w:cstheme="minorHAnsi"/>
          <w:color w:val="333333"/>
        </w:rPr>
        <w:t xml:space="preserve">clear </w:t>
      </w:r>
      <w:r>
        <w:rPr>
          <w:rFonts w:cstheme="minorHAnsi"/>
          <w:color w:val="333333"/>
        </w:rPr>
        <w:t>stre</w:t>
      </w:r>
      <w:r w:rsidR="00E24C59">
        <w:rPr>
          <w:rFonts w:cstheme="minorHAnsi"/>
          <w:color w:val="333333"/>
        </w:rPr>
        <w:t>ss</w:t>
      </w:r>
      <w:r w:rsidR="001F2B9E">
        <w:rPr>
          <w:rFonts w:cstheme="minorHAnsi"/>
          <w:color w:val="333333"/>
        </w:rPr>
        <w:t xml:space="preserve"> from the body</w:t>
      </w:r>
      <w:r w:rsidR="00E24C59">
        <w:rPr>
          <w:rFonts w:cstheme="minorHAnsi"/>
          <w:color w:val="333333"/>
        </w:rPr>
        <w:t xml:space="preserve">, </w:t>
      </w:r>
      <w:r w:rsidR="00817D93">
        <w:rPr>
          <w:rFonts w:cstheme="minorHAnsi"/>
          <w:color w:val="333333"/>
        </w:rPr>
        <w:t xml:space="preserve">reset the mind and </w:t>
      </w:r>
      <w:r w:rsidR="001F2B9E">
        <w:rPr>
          <w:rFonts w:cstheme="minorHAnsi"/>
          <w:color w:val="333333"/>
        </w:rPr>
        <w:t>soothe the soul, re</w:t>
      </w:r>
      <w:r w:rsidR="00422E4E">
        <w:rPr>
          <w:rFonts w:cstheme="minorHAnsi"/>
          <w:color w:val="333333"/>
        </w:rPr>
        <w:t>sourcing</w:t>
      </w:r>
      <w:r w:rsidR="00003D25">
        <w:rPr>
          <w:rFonts w:cstheme="minorHAnsi"/>
          <w:color w:val="333333"/>
        </w:rPr>
        <w:t xml:space="preserve"> and energizing staff for </w:t>
      </w:r>
      <w:r w:rsidR="00F4441B">
        <w:rPr>
          <w:rFonts w:cstheme="minorHAnsi"/>
          <w:color w:val="333333"/>
        </w:rPr>
        <w:t xml:space="preserve">the </w:t>
      </w:r>
      <w:r w:rsidR="002B5AC2">
        <w:rPr>
          <w:rFonts w:cstheme="minorHAnsi"/>
          <w:color w:val="333333"/>
        </w:rPr>
        <w:t xml:space="preserve">overall </w:t>
      </w:r>
      <w:r w:rsidR="00F4441B">
        <w:rPr>
          <w:rFonts w:cstheme="minorHAnsi"/>
          <w:color w:val="333333"/>
        </w:rPr>
        <w:t xml:space="preserve">wellbeing of your organisation. </w:t>
      </w:r>
    </w:p>
    <w:p w14:paraId="2774D928" w14:textId="33712B60" w:rsidR="00F4441B" w:rsidRPr="00EA3DDB" w:rsidRDefault="00F4441B" w:rsidP="008F4347">
      <w:pPr>
        <w:rPr>
          <w:rFonts w:cstheme="minorHAnsi"/>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3DDB">
        <w:rPr>
          <w:rFonts w:cstheme="minorHAnsi"/>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Our </w:t>
      </w:r>
      <w:r w:rsidR="00DA042C" w:rsidRPr="00EA3DDB">
        <w:rPr>
          <w:rFonts w:cstheme="minorHAnsi"/>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packages</w:t>
      </w:r>
    </w:p>
    <w:p w14:paraId="50AD866A" w14:textId="10844311" w:rsidR="00CD37B7" w:rsidRDefault="008F4347" w:rsidP="008F4347">
      <w:pPr>
        <w:rPr>
          <w:rFonts w:cstheme="minorHAnsi"/>
          <w:color w:val="333333"/>
        </w:rPr>
      </w:pPr>
      <w:r w:rsidRPr="000856F8">
        <w:rPr>
          <w:rFonts w:cstheme="minorHAnsi"/>
          <w:color w:val="333333"/>
        </w:rPr>
        <w:t>In this brochure</w:t>
      </w:r>
      <w:r w:rsidR="002B5AC2">
        <w:rPr>
          <w:rFonts w:cstheme="minorHAnsi"/>
          <w:color w:val="333333"/>
        </w:rPr>
        <w:t xml:space="preserve"> you’ll find information about the various options available</w:t>
      </w:r>
      <w:r w:rsidR="00261EBE">
        <w:rPr>
          <w:rFonts w:cstheme="minorHAnsi"/>
          <w:color w:val="333333"/>
        </w:rPr>
        <w:t xml:space="preserve">, including daytime only packages, and/or </w:t>
      </w:r>
      <w:r w:rsidR="00CD37B7">
        <w:rPr>
          <w:rFonts w:cstheme="minorHAnsi"/>
          <w:color w:val="333333"/>
        </w:rPr>
        <w:t>overnight stays</w:t>
      </w:r>
      <w:r w:rsidR="00217DE2">
        <w:rPr>
          <w:rFonts w:cstheme="minorHAnsi"/>
          <w:color w:val="333333"/>
        </w:rPr>
        <w:t xml:space="preserve"> in our sumptuous accommodation</w:t>
      </w:r>
      <w:r w:rsidR="00CD37B7">
        <w:rPr>
          <w:rFonts w:cstheme="minorHAnsi"/>
          <w:color w:val="333333"/>
        </w:rPr>
        <w:t xml:space="preserve">. </w:t>
      </w:r>
    </w:p>
    <w:p w14:paraId="2D0A9DB7" w14:textId="643ED5FC" w:rsidR="0039253B" w:rsidRDefault="00CD37B7" w:rsidP="008F4347">
      <w:pPr>
        <w:rPr>
          <w:rFonts w:cstheme="minorHAnsi"/>
          <w:color w:val="333333"/>
        </w:rPr>
      </w:pPr>
      <w:r>
        <w:rPr>
          <w:rFonts w:cstheme="minorHAnsi"/>
          <w:color w:val="333333"/>
        </w:rPr>
        <w:t>With our</w:t>
      </w:r>
      <w:r w:rsidR="008F4347" w:rsidRPr="000856F8">
        <w:rPr>
          <w:rFonts w:cstheme="minorHAnsi"/>
          <w:color w:val="333333"/>
        </w:rPr>
        <w:t xml:space="preserve"> flexible approach</w:t>
      </w:r>
      <w:r>
        <w:rPr>
          <w:rFonts w:cstheme="minorHAnsi"/>
          <w:color w:val="333333"/>
        </w:rPr>
        <w:t xml:space="preserve">, </w:t>
      </w:r>
      <w:r w:rsidR="008F4347" w:rsidRPr="000856F8">
        <w:rPr>
          <w:rFonts w:cstheme="minorHAnsi"/>
          <w:color w:val="333333"/>
        </w:rPr>
        <w:t>we can combine elements from various packages</w:t>
      </w:r>
      <w:r w:rsidR="00491F9F">
        <w:rPr>
          <w:rFonts w:cstheme="minorHAnsi"/>
          <w:color w:val="333333"/>
        </w:rPr>
        <w:t xml:space="preserve">, building </w:t>
      </w:r>
      <w:r w:rsidR="0039253B">
        <w:rPr>
          <w:rFonts w:cstheme="minorHAnsi"/>
          <w:color w:val="333333"/>
        </w:rPr>
        <w:t xml:space="preserve">an </w:t>
      </w:r>
      <w:r w:rsidR="00491F9F">
        <w:rPr>
          <w:rFonts w:cstheme="minorHAnsi"/>
          <w:color w:val="333333"/>
        </w:rPr>
        <w:t xml:space="preserve">event to suit </w:t>
      </w:r>
      <w:r w:rsidR="00947749">
        <w:rPr>
          <w:rFonts w:cstheme="minorHAnsi"/>
          <w:color w:val="333333"/>
        </w:rPr>
        <w:t>your</w:t>
      </w:r>
      <w:r w:rsidR="003B51A3">
        <w:rPr>
          <w:rFonts w:cstheme="minorHAnsi"/>
          <w:color w:val="333333"/>
        </w:rPr>
        <w:t xml:space="preserve"> unique</w:t>
      </w:r>
      <w:r w:rsidR="00947749">
        <w:rPr>
          <w:rFonts w:cstheme="minorHAnsi"/>
          <w:color w:val="333333"/>
        </w:rPr>
        <w:t xml:space="preserve"> brief, objectives and budget. </w:t>
      </w:r>
    </w:p>
    <w:p w14:paraId="06E5FF94" w14:textId="2C7254C5" w:rsidR="001B489C" w:rsidRDefault="003B51A3" w:rsidP="008F4347">
      <w:pPr>
        <w:rPr>
          <w:rFonts w:cstheme="minorHAnsi"/>
          <w:color w:val="333333"/>
        </w:rPr>
      </w:pPr>
      <w:r>
        <w:rPr>
          <w:rFonts w:cstheme="minorHAnsi"/>
          <w:color w:val="333333"/>
        </w:rPr>
        <w:t>We take pride in understanding</w:t>
      </w:r>
      <w:r w:rsidR="00294050">
        <w:rPr>
          <w:rFonts w:cstheme="minorHAnsi"/>
          <w:color w:val="333333"/>
        </w:rPr>
        <w:t xml:space="preserve"> your requirements from inception, through to delivery, building </w:t>
      </w:r>
      <w:r w:rsidR="00DA762E">
        <w:rPr>
          <w:rFonts w:cstheme="minorHAnsi"/>
          <w:color w:val="333333"/>
        </w:rPr>
        <w:t>a range of options for you to choose from.</w:t>
      </w:r>
    </w:p>
    <w:p w14:paraId="000D5D44" w14:textId="685EE01D" w:rsidR="002172AB" w:rsidRPr="00EA3DDB" w:rsidRDefault="00640996" w:rsidP="008F4347">
      <w:pPr>
        <w:rPr>
          <w:rFonts w:cstheme="minorHAnsi"/>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3DDB">
        <w:rPr>
          <w:rFonts w:cstheme="minorHAnsi"/>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A focus on wellbeing</w:t>
      </w:r>
    </w:p>
    <w:p w14:paraId="242EF7B0" w14:textId="384F88AA" w:rsidR="00B4023B" w:rsidRDefault="00640996" w:rsidP="008F4347">
      <w:pPr>
        <w:rPr>
          <w:rFonts w:cstheme="minorHAnsi"/>
          <w:color w:val="333333"/>
        </w:rPr>
      </w:pPr>
      <w:r>
        <w:rPr>
          <w:rFonts w:cstheme="minorHAnsi"/>
          <w:color w:val="333333"/>
        </w:rPr>
        <w:t>Increasingly</w:t>
      </w:r>
      <w:r w:rsidR="0055045D">
        <w:rPr>
          <w:rFonts w:cstheme="minorHAnsi"/>
          <w:color w:val="333333"/>
        </w:rPr>
        <w:t>,</w:t>
      </w:r>
      <w:r w:rsidR="008F4347" w:rsidRPr="000856F8">
        <w:rPr>
          <w:rFonts w:cstheme="minorHAnsi"/>
          <w:color w:val="333333"/>
        </w:rPr>
        <w:t xml:space="preserve"> </w:t>
      </w:r>
      <w:r w:rsidR="00A84B98">
        <w:rPr>
          <w:rFonts w:cstheme="minorHAnsi"/>
          <w:color w:val="333333"/>
        </w:rPr>
        <w:t>organisations</w:t>
      </w:r>
      <w:r w:rsidR="008F4347" w:rsidRPr="000856F8">
        <w:rPr>
          <w:rFonts w:cstheme="minorHAnsi"/>
          <w:color w:val="333333"/>
        </w:rPr>
        <w:t xml:space="preserve"> are </w:t>
      </w:r>
      <w:r w:rsidR="001E4619">
        <w:rPr>
          <w:rFonts w:cstheme="minorHAnsi"/>
          <w:color w:val="333333"/>
        </w:rPr>
        <w:t xml:space="preserve">looking for ways to support </w:t>
      </w:r>
      <w:r w:rsidR="00A84B98">
        <w:rPr>
          <w:rFonts w:cstheme="minorHAnsi"/>
          <w:color w:val="333333"/>
        </w:rPr>
        <w:t xml:space="preserve">employees </w:t>
      </w:r>
      <w:r w:rsidR="001E4619">
        <w:rPr>
          <w:rFonts w:cstheme="minorHAnsi"/>
          <w:color w:val="333333"/>
        </w:rPr>
        <w:t xml:space="preserve">to cope </w:t>
      </w:r>
      <w:r w:rsidR="008F4347" w:rsidRPr="000856F8">
        <w:rPr>
          <w:rFonts w:cstheme="minorHAnsi"/>
          <w:color w:val="333333"/>
        </w:rPr>
        <w:t>with a variety of challenges</w:t>
      </w:r>
      <w:r w:rsidR="00F34AA6">
        <w:rPr>
          <w:rFonts w:cstheme="minorHAnsi"/>
          <w:color w:val="333333"/>
        </w:rPr>
        <w:t xml:space="preserve"> impacting the workplace, ranging from menopause, </w:t>
      </w:r>
      <w:r w:rsidR="00FA26AB">
        <w:rPr>
          <w:rFonts w:cstheme="minorHAnsi"/>
          <w:color w:val="333333"/>
        </w:rPr>
        <w:t>nervous system dysfunction</w:t>
      </w:r>
      <w:r w:rsidR="00F34AA6">
        <w:rPr>
          <w:rFonts w:cstheme="minorHAnsi"/>
          <w:color w:val="333333"/>
        </w:rPr>
        <w:t>, burn out, anxiety, depression</w:t>
      </w:r>
      <w:r w:rsidR="00B4023B">
        <w:rPr>
          <w:rFonts w:cstheme="minorHAnsi"/>
          <w:color w:val="333333"/>
        </w:rPr>
        <w:t xml:space="preserve"> and musculoskeletal is</w:t>
      </w:r>
      <w:r w:rsidR="00FA26AB">
        <w:rPr>
          <w:rFonts w:cstheme="minorHAnsi"/>
          <w:color w:val="333333"/>
        </w:rPr>
        <w:t>s</w:t>
      </w:r>
      <w:r w:rsidR="00B4023B">
        <w:rPr>
          <w:rFonts w:cstheme="minorHAnsi"/>
          <w:color w:val="333333"/>
        </w:rPr>
        <w:t xml:space="preserve">ues.  </w:t>
      </w:r>
    </w:p>
    <w:p w14:paraId="62A6F88B" w14:textId="0424E76A" w:rsidR="00351CAE" w:rsidRDefault="00B4023B" w:rsidP="008F4347">
      <w:pPr>
        <w:rPr>
          <w:rFonts w:cstheme="minorHAnsi"/>
          <w:color w:val="333333"/>
        </w:rPr>
      </w:pPr>
      <w:r>
        <w:rPr>
          <w:rFonts w:cstheme="minorHAnsi"/>
          <w:color w:val="333333"/>
        </w:rPr>
        <w:t xml:space="preserve">The </w:t>
      </w:r>
      <w:r w:rsidR="00034DBD">
        <w:rPr>
          <w:rFonts w:cstheme="minorHAnsi"/>
          <w:color w:val="333333"/>
        </w:rPr>
        <w:t>diverse range of availab</w:t>
      </w:r>
      <w:r w:rsidR="00FA26AB">
        <w:rPr>
          <w:rFonts w:cstheme="minorHAnsi"/>
          <w:color w:val="333333"/>
        </w:rPr>
        <w:t>le</w:t>
      </w:r>
      <w:r w:rsidR="00034DBD">
        <w:rPr>
          <w:rFonts w:cstheme="minorHAnsi"/>
          <w:color w:val="333333"/>
        </w:rPr>
        <w:t xml:space="preserve"> </w:t>
      </w:r>
      <w:r w:rsidR="00FA26AB">
        <w:rPr>
          <w:rFonts w:cstheme="minorHAnsi"/>
          <w:color w:val="333333"/>
        </w:rPr>
        <w:t>activities</w:t>
      </w:r>
      <w:r w:rsidR="00034DBD">
        <w:rPr>
          <w:rFonts w:cstheme="minorHAnsi"/>
          <w:color w:val="333333"/>
        </w:rPr>
        <w:t xml:space="preserve"> and support at Loyterton can help you meet </w:t>
      </w:r>
      <w:r w:rsidR="006C67EB">
        <w:rPr>
          <w:rFonts w:cstheme="minorHAnsi"/>
          <w:color w:val="333333"/>
        </w:rPr>
        <w:t>your organisation</w:t>
      </w:r>
      <w:r w:rsidR="00EF2694">
        <w:rPr>
          <w:rFonts w:cstheme="minorHAnsi"/>
          <w:color w:val="333333"/>
        </w:rPr>
        <w:t>’</w:t>
      </w:r>
      <w:r w:rsidR="006C67EB">
        <w:rPr>
          <w:rFonts w:cstheme="minorHAnsi"/>
          <w:color w:val="333333"/>
        </w:rPr>
        <w:t xml:space="preserve">s wellbeing objectives, fostering a healthy, engaged and </w:t>
      </w:r>
      <w:r w:rsidR="00BE5ABE">
        <w:rPr>
          <w:rFonts w:cstheme="minorHAnsi"/>
          <w:color w:val="333333"/>
        </w:rPr>
        <w:t>thriving</w:t>
      </w:r>
      <w:r w:rsidR="006C67EB">
        <w:rPr>
          <w:rFonts w:cstheme="minorHAnsi"/>
          <w:color w:val="333333"/>
        </w:rPr>
        <w:t xml:space="preserve"> workforce. </w:t>
      </w:r>
    </w:p>
    <w:p w14:paraId="04435515" w14:textId="557D6EC1" w:rsidR="00BF4941" w:rsidRDefault="00BF4941" w:rsidP="008F4347">
      <w:pPr>
        <w:rPr>
          <w:rFonts w:cstheme="minorHAnsi"/>
          <w:color w:val="333333"/>
        </w:rPr>
      </w:pPr>
      <w:r>
        <w:rPr>
          <w:rFonts w:cstheme="minorHAnsi"/>
          <w:color w:val="333333"/>
        </w:rPr>
        <w:t xml:space="preserve">Our ‘Wellbeing at Work’ packages can include a wide range of options, </w:t>
      </w:r>
      <w:r w:rsidR="00A4053A">
        <w:rPr>
          <w:rFonts w:cstheme="minorHAnsi"/>
          <w:color w:val="333333"/>
        </w:rPr>
        <w:t>for example</w:t>
      </w:r>
      <w:r>
        <w:rPr>
          <w:rFonts w:cstheme="minorHAnsi"/>
          <w:color w:val="333333"/>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BF4941" w14:paraId="3ED4C188" w14:textId="77777777" w:rsidTr="000317AE">
        <w:tc>
          <w:tcPr>
            <w:tcW w:w="5228" w:type="dxa"/>
          </w:tcPr>
          <w:p w14:paraId="4EFAD77C" w14:textId="0FFDF80D" w:rsidR="00BF4941" w:rsidRPr="00696D6F" w:rsidRDefault="00D407DF" w:rsidP="00696D6F">
            <w:pPr>
              <w:pStyle w:val="ListParagraph"/>
              <w:numPr>
                <w:ilvl w:val="0"/>
                <w:numId w:val="6"/>
              </w:numPr>
              <w:rPr>
                <w:rFonts w:cstheme="minorHAnsi"/>
                <w:color w:val="333333"/>
              </w:rPr>
            </w:pPr>
            <w:r>
              <w:rPr>
                <w:rFonts w:cstheme="minorHAnsi"/>
                <w:color w:val="333333"/>
              </w:rPr>
              <w:t>Meditation classes</w:t>
            </w:r>
          </w:p>
        </w:tc>
        <w:tc>
          <w:tcPr>
            <w:tcW w:w="5228" w:type="dxa"/>
          </w:tcPr>
          <w:p w14:paraId="082998BA" w14:textId="76990119" w:rsidR="00BF4941" w:rsidRPr="00696D6F" w:rsidRDefault="00136496" w:rsidP="00696D6F">
            <w:pPr>
              <w:pStyle w:val="ListParagraph"/>
              <w:numPr>
                <w:ilvl w:val="0"/>
                <w:numId w:val="6"/>
              </w:numPr>
              <w:rPr>
                <w:rFonts w:cstheme="minorHAnsi"/>
                <w:color w:val="333333"/>
              </w:rPr>
            </w:pPr>
            <w:r>
              <w:rPr>
                <w:rFonts w:cstheme="minorHAnsi"/>
                <w:color w:val="333333"/>
              </w:rPr>
              <w:t>Burnout prevention &amp; recovery</w:t>
            </w:r>
          </w:p>
        </w:tc>
      </w:tr>
      <w:tr w:rsidR="00BF4941" w14:paraId="16FEC917" w14:textId="77777777" w:rsidTr="000317AE">
        <w:tc>
          <w:tcPr>
            <w:tcW w:w="5228" w:type="dxa"/>
          </w:tcPr>
          <w:p w14:paraId="03114D76" w14:textId="714FB69A" w:rsidR="00BF4941" w:rsidRPr="00696D6F" w:rsidRDefault="00D407DF" w:rsidP="00696D6F">
            <w:pPr>
              <w:pStyle w:val="ListParagraph"/>
              <w:numPr>
                <w:ilvl w:val="0"/>
                <w:numId w:val="6"/>
              </w:numPr>
              <w:rPr>
                <w:rFonts w:cstheme="minorHAnsi"/>
                <w:color w:val="333333"/>
              </w:rPr>
            </w:pPr>
            <w:r>
              <w:rPr>
                <w:rFonts w:cstheme="minorHAnsi"/>
                <w:color w:val="333333"/>
              </w:rPr>
              <w:t>Yoga &amp; Pilates</w:t>
            </w:r>
          </w:p>
        </w:tc>
        <w:tc>
          <w:tcPr>
            <w:tcW w:w="5228" w:type="dxa"/>
          </w:tcPr>
          <w:p w14:paraId="49D54D2E" w14:textId="2FFA8E9D" w:rsidR="00BF4941" w:rsidRPr="00696D6F" w:rsidRDefault="00136496" w:rsidP="00696D6F">
            <w:pPr>
              <w:pStyle w:val="ListParagraph"/>
              <w:numPr>
                <w:ilvl w:val="0"/>
                <w:numId w:val="6"/>
              </w:numPr>
              <w:rPr>
                <w:rFonts w:cstheme="minorHAnsi"/>
                <w:color w:val="333333"/>
              </w:rPr>
            </w:pPr>
            <w:r>
              <w:rPr>
                <w:rFonts w:cstheme="minorHAnsi"/>
                <w:color w:val="333333"/>
              </w:rPr>
              <w:t>Chronic stress management</w:t>
            </w:r>
          </w:p>
        </w:tc>
      </w:tr>
      <w:tr w:rsidR="00BF4941" w14:paraId="6FF6453B" w14:textId="77777777" w:rsidTr="000317AE">
        <w:tc>
          <w:tcPr>
            <w:tcW w:w="5228" w:type="dxa"/>
          </w:tcPr>
          <w:p w14:paraId="477526A3" w14:textId="6A1B1620" w:rsidR="00BF4941" w:rsidRPr="00696D6F" w:rsidRDefault="00D407DF" w:rsidP="00696D6F">
            <w:pPr>
              <w:pStyle w:val="ListParagraph"/>
              <w:numPr>
                <w:ilvl w:val="0"/>
                <w:numId w:val="6"/>
              </w:numPr>
              <w:rPr>
                <w:rFonts w:cstheme="minorHAnsi"/>
                <w:color w:val="333333"/>
              </w:rPr>
            </w:pPr>
            <w:r>
              <w:rPr>
                <w:rFonts w:cstheme="minorHAnsi"/>
                <w:color w:val="333333"/>
              </w:rPr>
              <w:t>Nutritional guidance</w:t>
            </w:r>
          </w:p>
        </w:tc>
        <w:tc>
          <w:tcPr>
            <w:tcW w:w="5228" w:type="dxa"/>
          </w:tcPr>
          <w:p w14:paraId="7458064A" w14:textId="74166312" w:rsidR="00BF4941" w:rsidRPr="00696D6F" w:rsidRDefault="00136496" w:rsidP="00696D6F">
            <w:pPr>
              <w:pStyle w:val="ListParagraph"/>
              <w:numPr>
                <w:ilvl w:val="0"/>
                <w:numId w:val="6"/>
              </w:numPr>
              <w:rPr>
                <w:rFonts w:cstheme="minorHAnsi"/>
                <w:color w:val="333333"/>
              </w:rPr>
            </w:pPr>
            <w:r>
              <w:rPr>
                <w:rFonts w:cstheme="minorHAnsi"/>
                <w:color w:val="333333"/>
              </w:rPr>
              <w:t>Nervous system support</w:t>
            </w:r>
          </w:p>
        </w:tc>
      </w:tr>
      <w:tr w:rsidR="00BF4941" w14:paraId="59F9AF32" w14:textId="77777777" w:rsidTr="000317AE">
        <w:tc>
          <w:tcPr>
            <w:tcW w:w="5228" w:type="dxa"/>
          </w:tcPr>
          <w:p w14:paraId="55CAEE7B" w14:textId="44BED5F6" w:rsidR="00BF4941" w:rsidRPr="00696D6F" w:rsidRDefault="00D407DF" w:rsidP="00696D6F">
            <w:pPr>
              <w:pStyle w:val="ListParagraph"/>
              <w:numPr>
                <w:ilvl w:val="0"/>
                <w:numId w:val="6"/>
              </w:numPr>
              <w:rPr>
                <w:rFonts w:cstheme="minorHAnsi"/>
                <w:color w:val="333333"/>
              </w:rPr>
            </w:pPr>
            <w:r>
              <w:rPr>
                <w:rFonts w:cstheme="minorHAnsi"/>
                <w:color w:val="333333"/>
              </w:rPr>
              <w:t>Life &amp; wellness coaching</w:t>
            </w:r>
          </w:p>
        </w:tc>
        <w:tc>
          <w:tcPr>
            <w:tcW w:w="5228" w:type="dxa"/>
          </w:tcPr>
          <w:p w14:paraId="652BBCDF" w14:textId="31CF6E45" w:rsidR="00BF4941" w:rsidRPr="00696D6F" w:rsidRDefault="00BA26FD" w:rsidP="00696D6F">
            <w:pPr>
              <w:pStyle w:val="ListParagraph"/>
              <w:numPr>
                <w:ilvl w:val="0"/>
                <w:numId w:val="6"/>
              </w:numPr>
              <w:rPr>
                <w:rFonts w:cstheme="minorHAnsi"/>
                <w:color w:val="333333"/>
              </w:rPr>
            </w:pPr>
            <w:r>
              <w:rPr>
                <w:rFonts w:cstheme="minorHAnsi"/>
                <w:color w:val="333333"/>
              </w:rPr>
              <w:t>Being trauma-informed in the workplace</w:t>
            </w:r>
          </w:p>
        </w:tc>
      </w:tr>
      <w:tr w:rsidR="00BF4941" w14:paraId="64A041FA" w14:textId="77777777" w:rsidTr="000317AE">
        <w:tc>
          <w:tcPr>
            <w:tcW w:w="5228" w:type="dxa"/>
          </w:tcPr>
          <w:p w14:paraId="5AC2F87D" w14:textId="055ADDA8" w:rsidR="00BF4941" w:rsidRPr="00696D6F" w:rsidRDefault="005151D6" w:rsidP="00696D6F">
            <w:pPr>
              <w:pStyle w:val="ListParagraph"/>
              <w:numPr>
                <w:ilvl w:val="0"/>
                <w:numId w:val="6"/>
              </w:numPr>
              <w:rPr>
                <w:rFonts w:cstheme="minorHAnsi"/>
                <w:color w:val="333333"/>
              </w:rPr>
            </w:pPr>
            <w:r>
              <w:rPr>
                <w:rFonts w:cstheme="minorHAnsi"/>
                <w:color w:val="333333"/>
              </w:rPr>
              <w:t>Mindfulness training for resilience</w:t>
            </w:r>
          </w:p>
        </w:tc>
        <w:tc>
          <w:tcPr>
            <w:tcW w:w="5228" w:type="dxa"/>
          </w:tcPr>
          <w:p w14:paraId="04C3BFC3" w14:textId="7EF6FE38" w:rsidR="00BF4941" w:rsidRPr="00696D6F" w:rsidRDefault="00BA26FD" w:rsidP="00696D6F">
            <w:pPr>
              <w:pStyle w:val="ListParagraph"/>
              <w:numPr>
                <w:ilvl w:val="0"/>
                <w:numId w:val="6"/>
              </w:numPr>
              <w:rPr>
                <w:rFonts w:cstheme="minorHAnsi"/>
                <w:color w:val="333333"/>
              </w:rPr>
            </w:pPr>
            <w:r>
              <w:rPr>
                <w:rFonts w:cstheme="minorHAnsi"/>
                <w:color w:val="333333"/>
              </w:rPr>
              <w:t>Mental health awareness &amp; support</w:t>
            </w:r>
          </w:p>
        </w:tc>
      </w:tr>
    </w:tbl>
    <w:p w14:paraId="0D4816EA" w14:textId="77777777" w:rsidR="00BF4941" w:rsidRDefault="00BF4941" w:rsidP="008F4347">
      <w:pPr>
        <w:rPr>
          <w:rFonts w:cstheme="minorHAnsi"/>
          <w:color w:val="333333"/>
        </w:rPr>
      </w:pPr>
    </w:p>
    <w:p w14:paraId="39BA80B6" w14:textId="31E15F8F" w:rsidR="00F77B28" w:rsidRPr="00696D6F" w:rsidRDefault="00F77B28" w:rsidP="00696D6F">
      <w:pPr>
        <w:tabs>
          <w:tab w:val="center" w:pos="5233"/>
        </w:tabs>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6D6F">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benefits of supporting workplace wellbeing</w:t>
      </w:r>
      <w:r w:rsidR="003F3F7A">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67FE9A72" w14:textId="4A32A28E" w:rsidR="009319D3" w:rsidRDefault="003F3F7A" w:rsidP="00236EFB">
      <w:r>
        <w:t xml:space="preserve">With 13.7 million </w:t>
      </w:r>
      <w:r w:rsidR="00063903">
        <w:t>workdays</w:t>
      </w:r>
      <w:r>
        <w:t xml:space="preserve"> per year lost due to work related stress</w:t>
      </w:r>
      <w:r w:rsidR="00F72BC2">
        <w:t xml:space="preserve">, anxiety </w:t>
      </w:r>
      <w:r w:rsidR="00063903">
        <w:t>and</w:t>
      </w:r>
      <w:r w:rsidR="00F72BC2">
        <w:t xml:space="preserve"> depression, costing UK business £35billion, employers </w:t>
      </w:r>
      <w:r w:rsidR="009319D3">
        <w:t>are increasingly aware of the importance of investing in the wellbeing of their employees.</w:t>
      </w:r>
    </w:p>
    <w:p w14:paraId="34A0BBD0" w14:textId="26EA321A" w:rsidR="008A7536" w:rsidRDefault="008A7536" w:rsidP="00236EFB">
      <w:r w:rsidRPr="008A7536">
        <w:t>According to the Business Health Institute, two-thirds of employees have experienced burnout at some point in their lives, and the NCBI states that 75% - 90% of human disease is related to the activation of the stress system. Furthermore, a Mental Health Foundation study of 4619 people in 2018 found that 74% of those people had felt so stressed, they were overwhelmed and unable to cope in the last year.</w:t>
      </w:r>
    </w:p>
    <w:p w14:paraId="636178EB" w14:textId="0B7E4DD0" w:rsidR="00D505E0" w:rsidRDefault="00496C8C" w:rsidP="00236EFB">
      <w:r>
        <w:t xml:space="preserve">Research by the UK Government </w:t>
      </w:r>
      <w:r w:rsidR="00772E48">
        <w:t xml:space="preserve">and health organisations suggests </w:t>
      </w:r>
      <w:r w:rsidR="00111B4A">
        <w:t>workplace wellbeing initiatives can reduce sickness absence by up to 30%</w:t>
      </w:r>
      <w:r w:rsidR="00835B14">
        <w:t xml:space="preserve">.  </w:t>
      </w:r>
      <w:r w:rsidR="00EA5D0B">
        <w:t xml:space="preserve">It is also becoming increasingly recognised that </w:t>
      </w:r>
      <w:r w:rsidR="005977C9">
        <w:t>presenteeism (</w:t>
      </w:r>
      <w:r w:rsidR="005F4951">
        <w:t>employees attending work despite being unwell</w:t>
      </w:r>
      <w:r w:rsidR="00D73A6D">
        <w:t>) can be more costly th</w:t>
      </w:r>
      <w:r w:rsidR="00AE4883">
        <w:t>an</w:t>
      </w:r>
      <w:r w:rsidR="00D73A6D">
        <w:t xml:space="preserve"> absenteeism</w:t>
      </w:r>
      <w:r w:rsidR="00A93B49">
        <w:t xml:space="preserve">.  Research shows that for </w:t>
      </w:r>
      <w:r w:rsidR="00FE499B">
        <w:t xml:space="preserve">every £1 invested in </w:t>
      </w:r>
      <w:r w:rsidR="00E00FBE">
        <w:t xml:space="preserve">employee wellbeing, </w:t>
      </w:r>
      <w:r w:rsidR="00A769D8">
        <w:t xml:space="preserve">there is </w:t>
      </w:r>
      <w:r w:rsidR="003711DB">
        <w:t>an average return of £5</w:t>
      </w:r>
      <w:r w:rsidR="00E612AB">
        <w:t xml:space="preserve"> </w:t>
      </w:r>
      <w:r w:rsidR="0044106A">
        <w:t>in reduced absenteeism, and increased productivity</w:t>
      </w:r>
      <w:r w:rsidR="00575227">
        <w:t xml:space="preserve"> </w:t>
      </w:r>
      <w:r w:rsidR="00575227" w:rsidRPr="006F1B8C">
        <w:t>(source: Deloitte UK report, 2020).</w:t>
      </w:r>
    </w:p>
    <w:p w14:paraId="40468A1E" w14:textId="1B40F49A" w:rsidR="0059263D" w:rsidRDefault="00CA0F52" w:rsidP="00236EFB">
      <w:r>
        <w:t xml:space="preserve">Other benefits of investing in staff wellbeing include reduced staff turnover </w:t>
      </w:r>
      <w:r w:rsidR="00C83FA3">
        <w:t>(up to 50% reduction according to research)</w:t>
      </w:r>
      <w:r w:rsidR="005A182A">
        <w:t xml:space="preserve">, enhanced reputation, and reduced </w:t>
      </w:r>
      <w:r w:rsidR="005F39BC">
        <w:t>healthcare costs.</w:t>
      </w:r>
    </w:p>
    <w:p w14:paraId="79A70AFD" w14:textId="25B85FD4" w:rsidR="00823DA8" w:rsidRPr="00236EFB" w:rsidRDefault="00D25A06" w:rsidP="00236EFB">
      <w:r>
        <w:t>Physically, emotionally, and mentally</w:t>
      </w:r>
      <w:r w:rsidR="00010AF4">
        <w:t>, the benefits to individuals will enhance the overall wealth of your organisation</w:t>
      </w:r>
      <w:r w:rsidR="00823DA8">
        <w:t xml:space="preserve">.  With research showing improvements in: </w:t>
      </w:r>
    </w:p>
    <w:p w14:paraId="37ED398F" w14:textId="77777777" w:rsidR="00236EFB" w:rsidRPr="00236EFB" w:rsidRDefault="00236EFB" w:rsidP="00696D6F">
      <w:pPr>
        <w:pStyle w:val="ListParagraph"/>
        <w:numPr>
          <w:ilvl w:val="0"/>
          <w:numId w:val="7"/>
        </w:numPr>
      </w:pPr>
      <w:r w:rsidRPr="00236EFB">
        <w:t>Flexibility</w:t>
      </w:r>
    </w:p>
    <w:p w14:paraId="22C5FA05" w14:textId="77777777" w:rsidR="00236EFB" w:rsidRPr="00236EFB" w:rsidRDefault="00236EFB" w:rsidP="00236EFB">
      <w:pPr>
        <w:numPr>
          <w:ilvl w:val="0"/>
          <w:numId w:val="1"/>
        </w:numPr>
      </w:pPr>
      <w:r w:rsidRPr="00236EFB">
        <w:t>Decreased rumination</w:t>
      </w:r>
    </w:p>
    <w:p w14:paraId="20155ED8" w14:textId="77777777" w:rsidR="00236EFB" w:rsidRPr="00236EFB" w:rsidRDefault="00236EFB" w:rsidP="00236EFB">
      <w:pPr>
        <w:numPr>
          <w:ilvl w:val="0"/>
          <w:numId w:val="1"/>
        </w:numPr>
      </w:pPr>
      <w:r w:rsidRPr="00236EFB">
        <w:t>Empathy</w:t>
      </w:r>
    </w:p>
    <w:p w14:paraId="6EE453D1" w14:textId="77777777" w:rsidR="00236EFB" w:rsidRPr="00236EFB" w:rsidRDefault="00236EFB" w:rsidP="00236EFB">
      <w:pPr>
        <w:numPr>
          <w:ilvl w:val="0"/>
          <w:numId w:val="1"/>
        </w:numPr>
      </w:pPr>
      <w:r w:rsidRPr="00236EFB">
        <w:t>Self-regulation</w:t>
      </w:r>
    </w:p>
    <w:p w14:paraId="4870607A" w14:textId="3B0C1E88" w:rsidR="00236EFB" w:rsidRPr="00236EFB" w:rsidRDefault="00495371" w:rsidP="00236EFB">
      <w:pPr>
        <w:numPr>
          <w:ilvl w:val="0"/>
          <w:numId w:val="1"/>
        </w:numPr>
      </w:pPr>
      <w:r>
        <w:t>S</w:t>
      </w:r>
      <w:r w:rsidR="00236EFB" w:rsidRPr="00236EFB">
        <w:t>tress resilience</w:t>
      </w:r>
    </w:p>
    <w:p w14:paraId="1A32035C" w14:textId="77777777" w:rsidR="00236EFB" w:rsidRPr="00236EFB" w:rsidRDefault="00236EFB" w:rsidP="00236EFB">
      <w:pPr>
        <w:numPr>
          <w:ilvl w:val="0"/>
          <w:numId w:val="1"/>
        </w:numPr>
      </w:pPr>
      <w:r w:rsidRPr="00236EFB">
        <w:t>Improved relationship skills</w:t>
      </w:r>
    </w:p>
    <w:p w14:paraId="0BB7AE80" w14:textId="77777777" w:rsidR="00236EFB" w:rsidRPr="00236EFB" w:rsidRDefault="00236EFB" w:rsidP="00236EFB">
      <w:pPr>
        <w:numPr>
          <w:ilvl w:val="0"/>
          <w:numId w:val="1"/>
        </w:numPr>
      </w:pPr>
      <w:r w:rsidRPr="00236EFB">
        <w:t>Enhanced task performance</w:t>
      </w:r>
    </w:p>
    <w:p w14:paraId="20AE2251" w14:textId="7C35BEC9" w:rsidR="00236EFB" w:rsidRPr="00236EFB" w:rsidRDefault="00236EFB" w:rsidP="00236EFB">
      <w:pPr>
        <w:numPr>
          <w:ilvl w:val="0"/>
          <w:numId w:val="1"/>
        </w:numPr>
      </w:pPr>
      <w:r w:rsidRPr="00236EFB">
        <w:t xml:space="preserve">Greater focus </w:t>
      </w:r>
      <w:r w:rsidR="00960F84">
        <w:t>and</w:t>
      </w:r>
      <w:r w:rsidRPr="00236EFB">
        <w:t xml:space="preserve"> improved </w:t>
      </w:r>
      <w:r w:rsidR="00AF4913">
        <w:t>strategy delivery</w:t>
      </w:r>
    </w:p>
    <w:p w14:paraId="536751A5" w14:textId="77777777" w:rsidR="00236EFB" w:rsidRPr="00236EFB" w:rsidRDefault="00236EFB" w:rsidP="00236EFB">
      <w:pPr>
        <w:numPr>
          <w:ilvl w:val="0"/>
          <w:numId w:val="1"/>
        </w:numPr>
      </w:pPr>
      <w:r w:rsidRPr="00236EFB">
        <w:t>Improved decision making</w:t>
      </w:r>
    </w:p>
    <w:p w14:paraId="3DB40713" w14:textId="77777777" w:rsidR="00236EFB" w:rsidRPr="00236EFB" w:rsidRDefault="00236EFB" w:rsidP="00236EFB">
      <w:pPr>
        <w:numPr>
          <w:ilvl w:val="0"/>
          <w:numId w:val="1"/>
        </w:numPr>
      </w:pPr>
      <w:r w:rsidRPr="00236EFB">
        <w:t>Improved job satisfaction</w:t>
      </w:r>
    </w:p>
    <w:p w14:paraId="25792CAD" w14:textId="7259093A" w:rsidR="00E4164E" w:rsidRPr="00236EFB" w:rsidRDefault="00220B3B" w:rsidP="00220B3B">
      <w:r>
        <w:t>We work with a</w:t>
      </w:r>
      <w:r w:rsidR="00F842BE">
        <w:t xml:space="preserve"> unique</w:t>
      </w:r>
      <w:r>
        <w:t xml:space="preserve"> </w:t>
      </w:r>
      <w:r w:rsidR="00AB1297">
        <w:t>range of</w:t>
      </w:r>
      <w:r w:rsidR="00400339">
        <w:t xml:space="preserve"> coaches, teachers, and</w:t>
      </w:r>
      <w:r w:rsidR="00AB1297">
        <w:t xml:space="preserve"> practitioners</w:t>
      </w:r>
      <w:r w:rsidR="000D3A21">
        <w:t xml:space="preserve"> – all experts in their specialist fields, </w:t>
      </w:r>
      <w:r w:rsidR="00201866">
        <w:t xml:space="preserve">ensuring </w:t>
      </w:r>
      <w:r w:rsidR="00E4164E">
        <w:t>a positive impact on your organisation and employees.</w:t>
      </w:r>
    </w:p>
    <w:p w14:paraId="3C23045D" w14:textId="2F2A6B0B" w:rsidR="00BB7822" w:rsidRPr="00EA3DDB" w:rsidRDefault="00BB7822" w:rsidP="00BB7822">
      <w:pPr>
        <w:rPr>
          <w:rFonts w:cstheme="minorHAnsi"/>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3DDB">
        <w:rPr>
          <w:rFonts w:cstheme="minorHAnsi"/>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Coaching</w:t>
      </w:r>
    </w:p>
    <w:p w14:paraId="18EB693A" w14:textId="07BFD065" w:rsidR="00236EFB" w:rsidRPr="00BB7822" w:rsidRDefault="00BB7822" w:rsidP="00236EFB">
      <w:pPr>
        <w:rPr>
          <w:rFonts w:cstheme="minorHAnsi"/>
        </w:rPr>
      </w:pPr>
      <w:r w:rsidRPr="00BB7822">
        <w:rPr>
          <w:rFonts w:cstheme="minorHAnsi"/>
        </w:rPr>
        <w:t>Whether you need coaching for management, have team leaders who would benefit from skills and techniques to support and nurture their teams</w:t>
      </w:r>
      <w:r>
        <w:rPr>
          <w:rFonts w:cstheme="minorHAnsi"/>
        </w:rPr>
        <w:t>,</w:t>
      </w:r>
      <w:r w:rsidRPr="00BB7822">
        <w:rPr>
          <w:rFonts w:cstheme="minorHAnsi"/>
        </w:rPr>
        <w:t xml:space="preserve"> or other business needs</w:t>
      </w:r>
      <w:r>
        <w:rPr>
          <w:rFonts w:cstheme="minorHAnsi"/>
        </w:rPr>
        <w:t>,</w:t>
      </w:r>
      <w:r w:rsidRPr="00BB7822">
        <w:rPr>
          <w:rFonts w:cstheme="minorHAnsi"/>
        </w:rPr>
        <w:t xml:space="preserve"> we can create a program </w:t>
      </w:r>
      <w:r>
        <w:rPr>
          <w:rFonts w:cstheme="minorHAnsi"/>
        </w:rPr>
        <w:t>for</w:t>
      </w:r>
      <w:r w:rsidRPr="00BB7822">
        <w:rPr>
          <w:rFonts w:cstheme="minorHAnsi"/>
        </w:rPr>
        <w:t xml:space="preserve"> you.</w:t>
      </w:r>
    </w:p>
    <w:p w14:paraId="52F35D04" w14:textId="43252B6B" w:rsidR="00C7756E" w:rsidRPr="00AE45E6" w:rsidRDefault="00D318E4" w:rsidP="00AE45E6">
      <w:pPr>
        <w:rPr>
          <w:b/>
          <w:bCs/>
        </w:rPr>
      </w:pPr>
      <w:r w:rsidRPr="00D318E4">
        <w:rPr>
          <w:b/>
          <w:bCs/>
        </w:rPr>
        <w:t xml:space="preserve">Programme </w:t>
      </w:r>
      <w:r w:rsidR="00782793">
        <w:rPr>
          <w:b/>
          <w:bCs/>
        </w:rPr>
        <w:t>Options</w:t>
      </w:r>
    </w:p>
    <w:p w14:paraId="6D622C39" w14:textId="182E9CE0" w:rsidR="006B3B1C" w:rsidRDefault="001A1B67">
      <w:r w:rsidRPr="00690781">
        <w:t xml:space="preserve">Some of the programme options are set out below, and </w:t>
      </w:r>
      <w:r w:rsidR="004A7A88" w:rsidRPr="00690781">
        <w:t xml:space="preserve">these can be blended with </w:t>
      </w:r>
      <w:r w:rsidR="00741F5E" w:rsidRPr="00690781">
        <w:t>other services (such as holistic treatments</w:t>
      </w:r>
      <w:r w:rsidR="000D24EE" w:rsidRPr="00690781">
        <w:t xml:space="preserve"> and team building activities), to create a truly unique and impactful experience.</w:t>
      </w:r>
    </w:p>
    <w:p w14:paraId="50427C0C" w14:textId="77777777" w:rsidR="00741DD2" w:rsidRDefault="00741DD2"/>
    <w:p w14:paraId="3AC434F3" w14:textId="77777777" w:rsidR="00741DD2" w:rsidRPr="00690781" w:rsidRDefault="00741DD2"/>
    <w:tbl>
      <w:tblPr>
        <w:tblStyle w:val="TableGrid"/>
        <w:tblW w:w="0" w:type="auto"/>
        <w:tblLook w:val="04A0" w:firstRow="1" w:lastRow="0" w:firstColumn="1" w:lastColumn="0" w:noHBand="0" w:noVBand="1"/>
      </w:tblPr>
      <w:tblGrid>
        <w:gridCol w:w="2830"/>
        <w:gridCol w:w="7626"/>
      </w:tblGrid>
      <w:tr w:rsidR="00782793" w14:paraId="1A777FB1" w14:textId="77777777" w:rsidTr="00690781">
        <w:tc>
          <w:tcPr>
            <w:tcW w:w="2830" w:type="dxa"/>
            <w:shd w:val="clear" w:color="auto" w:fill="D9D9D9" w:themeFill="background1" w:themeFillShade="D9"/>
          </w:tcPr>
          <w:p w14:paraId="67893AEF" w14:textId="7BFCC6A9" w:rsidR="00782793" w:rsidRDefault="000D24EE">
            <w:pPr>
              <w:rPr>
                <w:b/>
                <w:bCs/>
              </w:rPr>
            </w:pPr>
            <w:r>
              <w:rPr>
                <w:b/>
                <w:bCs/>
              </w:rPr>
              <w:t>Topic</w:t>
            </w:r>
          </w:p>
        </w:tc>
        <w:tc>
          <w:tcPr>
            <w:tcW w:w="7626" w:type="dxa"/>
            <w:shd w:val="clear" w:color="auto" w:fill="D9D9D9" w:themeFill="background1" w:themeFillShade="D9"/>
          </w:tcPr>
          <w:p w14:paraId="16A6DCF6" w14:textId="43F09F7E" w:rsidR="00782793" w:rsidRDefault="000D24EE">
            <w:pPr>
              <w:rPr>
                <w:b/>
                <w:bCs/>
              </w:rPr>
            </w:pPr>
            <w:r>
              <w:rPr>
                <w:b/>
                <w:bCs/>
              </w:rPr>
              <w:t>Description</w:t>
            </w:r>
          </w:p>
        </w:tc>
      </w:tr>
      <w:tr w:rsidR="00782793" w14:paraId="3767539A" w14:textId="77777777" w:rsidTr="00690781">
        <w:tc>
          <w:tcPr>
            <w:tcW w:w="2830" w:type="dxa"/>
          </w:tcPr>
          <w:p w14:paraId="756A7739" w14:textId="0CE4A402" w:rsidR="00782793" w:rsidRDefault="00F67669">
            <w:pPr>
              <w:rPr>
                <w:b/>
                <w:bCs/>
              </w:rPr>
            </w:pPr>
            <w:r>
              <w:rPr>
                <w:b/>
                <w:bCs/>
              </w:rPr>
              <w:t>Communication</w:t>
            </w:r>
          </w:p>
        </w:tc>
        <w:tc>
          <w:tcPr>
            <w:tcW w:w="7626" w:type="dxa"/>
          </w:tcPr>
          <w:p w14:paraId="106CC251" w14:textId="42C83F3B" w:rsidR="00782793" w:rsidRDefault="00F67669">
            <w:pPr>
              <w:rPr>
                <w:b/>
                <w:bCs/>
              </w:rPr>
            </w:pPr>
            <w:r>
              <w:rPr>
                <w:b/>
                <w:bCs/>
              </w:rPr>
              <w:t>Become a more efficient team by learning the benefits of clean and clear language that avoids ambiguity</w:t>
            </w:r>
          </w:p>
        </w:tc>
      </w:tr>
      <w:tr w:rsidR="00782793" w14:paraId="1B868F6A" w14:textId="77777777" w:rsidTr="00690781">
        <w:tc>
          <w:tcPr>
            <w:tcW w:w="2830" w:type="dxa"/>
          </w:tcPr>
          <w:p w14:paraId="11FEFAF0" w14:textId="71C6A42E" w:rsidR="00782793" w:rsidRDefault="00F67669">
            <w:pPr>
              <w:rPr>
                <w:b/>
                <w:bCs/>
              </w:rPr>
            </w:pPr>
            <w:r>
              <w:rPr>
                <w:b/>
                <w:bCs/>
              </w:rPr>
              <w:t>Confidence</w:t>
            </w:r>
          </w:p>
        </w:tc>
        <w:tc>
          <w:tcPr>
            <w:tcW w:w="7626" w:type="dxa"/>
          </w:tcPr>
          <w:p w14:paraId="7DED814E" w14:textId="2BF5B6AF" w:rsidR="00782793" w:rsidRDefault="00F67669">
            <w:pPr>
              <w:rPr>
                <w:b/>
                <w:bCs/>
              </w:rPr>
            </w:pPr>
            <w:r>
              <w:rPr>
                <w:b/>
                <w:bCs/>
              </w:rPr>
              <w:t>Find the confidence your team needs to deliver</w:t>
            </w:r>
            <w:r w:rsidR="00474C4B">
              <w:rPr>
                <w:b/>
                <w:bCs/>
              </w:rPr>
              <w:t xml:space="preserve"> </w:t>
            </w:r>
            <w:r>
              <w:rPr>
                <w:b/>
                <w:bCs/>
              </w:rPr>
              <w:t>above and beyond their current performance</w:t>
            </w:r>
          </w:p>
        </w:tc>
      </w:tr>
      <w:tr w:rsidR="00782793" w14:paraId="7193A45D" w14:textId="77777777" w:rsidTr="00690781">
        <w:tc>
          <w:tcPr>
            <w:tcW w:w="2830" w:type="dxa"/>
          </w:tcPr>
          <w:p w14:paraId="14389593" w14:textId="767716D4" w:rsidR="00782793" w:rsidRDefault="00F67669">
            <w:pPr>
              <w:rPr>
                <w:b/>
                <w:bCs/>
              </w:rPr>
            </w:pPr>
            <w:r>
              <w:rPr>
                <w:b/>
                <w:bCs/>
              </w:rPr>
              <w:t>Mindful Practices</w:t>
            </w:r>
          </w:p>
        </w:tc>
        <w:tc>
          <w:tcPr>
            <w:tcW w:w="7626" w:type="dxa"/>
          </w:tcPr>
          <w:p w14:paraId="59CEE77E" w14:textId="0C6E1FBC" w:rsidR="00782793" w:rsidRDefault="00F67669">
            <w:pPr>
              <w:rPr>
                <w:b/>
                <w:bCs/>
              </w:rPr>
            </w:pPr>
            <w:r>
              <w:rPr>
                <w:b/>
                <w:bCs/>
              </w:rPr>
              <w:t>Discover new ways of taking mindful approaches and how there is no “one-size fits all</w:t>
            </w:r>
            <w:r w:rsidR="00F6508A">
              <w:rPr>
                <w:b/>
                <w:bCs/>
              </w:rPr>
              <w:t>.</w:t>
            </w:r>
            <w:r>
              <w:rPr>
                <w:b/>
                <w:bCs/>
              </w:rPr>
              <w:t>”</w:t>
            </w:r>
            <w:r w:rsidR="00F6508A">
              <w:rPr>
                <w:b/>
                <w:bCs/>
              </w:rPr>
              <w:t xml:space="preserve"> Identify where boundaries need setting, accepting that you can do anything, but not everything</w:t>
            </w:r>
          </w:p>
        </w:tc>
      </w:tr>
      <w:tr w:rsidR="00782793" w14:paraId="34AFBE96" w14:textId="77777777" w:rsidTr="00690781">
        <w:tc>
          <w:tcPr>
            <w:tcW w:w="2830" w:type="dxa"/>
          </w:tcPr>
          <w:p w14:paraId="48156A96" w14:textId="57A5122E" w:rsidR="00782793" w:rsidRDefault="00F6508A">
            <w:pPr>
              <w:rPr>
                <w:b/>
                <w:bCs/>
              </w:rPr>
            </w:pPr>
            <w:r>
              <w:rPr>
                <w:b/>
                <w:bCs/>
              </w:rPr>
              <w:t>Supporting Peers</w:t>
            </w:r>
          </w:p>
        </w:tc>
        <w:tc>
          <w:tcPr>
            <w:tcW w:w="7626" w:type="dxa"/>
          </w:tcPr>
          <w:p w14:paraId="78A6DE6C" w14:textId="77C41FB3" w:rsidR="00782793" w:rsidRDefault="00F6508A" w:rsidP="00F07B45">
            <w:pPr>
              <w:rPr>
                <w:b/>
                <w:bCs/>
              </w:rPr>
            </w:pPr>
            <w:r w:rsidRPr="009C732D">
              <w:rPr>
                <w:b/>
                <w:bCs/>
              </w:rPr>
              <w:t>Understand your peers better so the team can function more efficiently and as a single cohesive unit. Also learn to recognise when members of the team are not themselves and might require additional support</w:t>
            </w:r>
          </w:p>
        </w:tc>
      </w:tr>
      <w:tr w:rsidR="00782793" w14:paraId="564D2CB9" w14:textId="77777777" w:rsidTr="00690781">
        <w:tc>
          <w:tcPr>
            <w:tcW w:w="2830" w:type="dxa"/>
          </w:tcPr>
          <w:p w14:paraId="552F42F4" w14:textId="031A5FB6" w:rsidR="00782793" w:rsidRDefault="00F6508A">
            <w:pPr>
              <w:rPr>
                <w:b/>
                <w:bCs/>
              </w:rPr>
            </w:pPr>
            <w:r>
              <w:rPr>
                <w:b/>
                <w:bCs/>
              </w:rPr>
              <w:t>Reading people &amp; character profiling</w:t>
            </w:r>
          </w:p>
        </w:tc>
        <w:tc>
          <w:tcPr>
            <w:tcW w:w="7626" w:type="dxa"/>
          </w:tcPr>
          <w:p w14:paraId="112868E7" w14:textId="3A00FCE8" w:rsidR="00782793" w:rsidRDefault="00F6508A" w:rsidP="00F07B45">
            <w:pPr>
              <w:rPr>
                <w:b/>
                <w:bCs/>
              </w:rPr>
            </w:pPr>
            <w:r w:rsidRPr="009C732D">
              <w:rPr>
                <w:b/>
                <w:bCs/>
              </w:rPr>
              <w:t>Learn to read people from the tiniest of clues and build instant rapport, resulting in stronger team dynamics and customer relations</w:t>
            </w:r>
          </w:p>
        </w:tc>
      </w:tr>
      <w:tr w:rsidR="00782793" w14:paraId="3EAD76E3" w14:textId="77777777" w:rsidTr="00690781">
        <w:tc>
          <w:tcPr>
            <w:tcW w:w="2830" w:type="dxa"/>
          </w:tcPr>
          <w:p w14:paraId="69B9A7FF" w14:textId="1C3763CD" w:rsidR="00782793" w:rsidRDefault="00F6508A">
            <w:pPr>
              <w:rPr>
                <w:b/>
                <w:bCs/>
              </w:rPr>
            </w:pPr>
            <w:r>
              <w:rPr>
                <w:b/>
                <w:bCs/>
              </w:rPr>
              <w:t>Manager support for teams</w:t>
            </w:r>
          </w:p>
        </w:tc>
        <w:tc>
          <w:tcPr>
            <w:tcW w:w="7626" w:type="dxa"/>
          </w:tcPr>
          <w:p w14:paraId="126EC5F8" w14:textId="52F312E4" w:rsidR="00782793" w:rsidRDefault="00F6508A" w:rsidP="0017379F">
            <w:pPr>
              <w:rPr>
                <w:b/>
                <w:bCs/>
              </w:rPr>
            </w:pPr>
            <w:r w:rsidRPr="009C732D">
              <w:rPr>
                <w:b/>
                <w:bCs/>
              </w:rPr>
              <w:t>Learn how you can better support your team based on the characters within it and navigate the complexities that present in any team. Getting comfortable with the uncomfortable will be a key takeaway</w:t>
            </w:r>
          </w:p>
        </w:tc>
      </w:tr>
      <w:tr w:rsidR="00F6508A" w14:paraId="0307AE02" w14:textId="77777777" w:rsidTr="00690781">
        <w:tc>
          <w:tcPr>
            <w:tcW w:w="2830" w:type="dxa"/>
          </w:tcPr>
          <w:p w14:paraId="5AAB0BF5" w14:textId="7DD9C05C" w:rsidR="00F6508A" w:rsidRDefault="00F6508A">
            <w:pPr>
              <w:rPr>
                <w:b/>
                <w:bCs/>
              </w:rPr>
            </w:pPr>
            <w:r>
              <w:rPr>
                <w:b/>
                <w:bCs/>
              </w:rPr>
              <w:t>Leadership techniques</w:t>
            </w:r>
          </w:p>
        </w:tc>
        <w:tc>
          <w:tcPr>
            <w:tcW w:w="7626" w:type="dxa"/>
          </w:tcPr>
          <w:p w14:paraId="6EF6898C" w14:textId="5228A106" w:rsidR="00F6508A" w:rsidRPr="009C732D" w:rsidRDefault="00F6508A" w:rsidP="0017379F">
            <w:pPr>
              <w:rPr>
                <w:b/>
                <w:bCs/>
              </w:rPr>
            </w:pPr>
            <w:r w:rsidRPr="009C732D">
              <w:rPr>
                <w:b/>
                <w:bCs/>
              </w:rPr>
              <w:t>Character types respond differently to leadership techniques – learn how to help your team function in an optimal way</w:t>
            </w:r>
          </w:p>
        </w:tc>
      </w:tr>
      <w:tr w:rsidR="00F6508A" w14:paraId="505BB7FE" w14:textId="77777777" w:rsidTr="00690781">
        <w:tc>
          <w:tcPr>
            <w:tcW w:w="2830" w:type="dxa"/>
          </w:tcPr>
          <w:p w14:paraId="5D84456B" w14:textId="1F090D20" w:rsidR="00F6508A" w:rsidRDefault="00F6508A">
            <w:pPr>
              <w:rPr>
                <w:b/>
                <w:bCs/>
              </w:rPr>
            </w:pPr>
            <w:r>
              <w:rPr>
                <w:b/>
                <w:bCs/>
              </w:rPr>
              <w:t xml:space="preserve">One-to-one coaching and support </w:t>
            </w:r>
          </w:p>
        </w:tc>
        <w:tc>
          <w:tcPr>
            <w:tcW w:w="7626" w:type="dxa"/>
          </w:tcPr>
          <w:p w14:paraId="36680A31" w14:textId="7BB6481B" w:rsidR="00F6508A" w:rsidRPr="009C732D" w:rsidRDefault="00650205" w:rsidP="00F6508A">
            <w:pPr>
              <w:rPr>
                <w:b/>
                <w:bCs/>
              </w:rPr>
            </w:pPr>
            <w:r w:rsidRPr="009C732D">
              <w:rPr>
                <w:b/>
                <w:bCs/>
              </w:rPr>
              <w:t>For when a more personal approach is required</w:t>
            </w:r>
          </w:p>
        </w:tc>
      </w:tr>
      <w:tr w:rsidR="00650205" w14:paraId="02BBD658" w14:textId="77777777" w:rsidTr="00690781">
        <w:tc>
          <w:tcPr>
            <w:tcW w:w="2830" w:type="dxa"/>
          </w:tcPr>
          <w:p w14:paraId="5167EAC6" w14:textId="5FC8AB32" w:rsidR="00650205" w:rsidRDefault="00B44012">
            <w:pPr>
              <w:rPr>
                <w:b/>
                <w:bCs/>
              </w:rPr>
            </w:pPr>
            <w:r>
              <w:rPr>
                <w:b/>
                <w:bCs/>
              </w:rPr>
              <w:t>Mental health strategy for businesses</w:t>
            </w:r>
          </w:p>
        </w:tc>
        <w:tc>
          <w:tcPr>
            <w:tcW w:w="7626" w:type="dxa"/>
          </w:tcPr>
          <w:p w14:paraId="1AA68EAA" w14:textId="1AF9275A" w:rsidR="00650205" w:rsidRPr="009C732D" w:rsidRDefault="00B44012" w:rsidP="0017379F">
            <w:pPr>
              <w:rPr>
                <w:b/>
                <w:bCs/>
              </w:rPr>
            </w:pPr>
            <w:r w:rsidRPr="009C732D">
              <w:rPr>
                <w:b/>
                <w:bCs/>
              </w:rPr>
              <w:t>Evaluate current processes and identify improvements. Further services can include strategy rollout and ongoing consultations to support the growing nature of any business model</w:t>
            </w:r>
          </w:p>
        </w:tc>
      </w:tr>
      <w:tr w:rsidR="000D24EE" w14:paraId="7BB5B2DB" w14:textId="77777777" w:rsidTr="000D24EE">
        <w:tc>
          <w:tcPr>
            <w:tcW w:w="2830" w:type="dxa"/>
          </w:tcPr>
          <w:p w14:paraId="0AF9307B" w14:textId="35FDB8BA" w:rsidR="000D24EE" w:rsidRDefault="009B1F08">
            <w:pPr>
              <w:rPr>
                <w:b/>
                <w:bCs/>
              </w:rPr>
            </w:pPr>
            <w:r>
              <w:rPr>
                <w:b/>
                <w:bCs/>
              </w:rPr>
              <w:t>Chronic Stress Management &amp; Resilience Building</w:t>
            </w:r>
          </w:p>
        </w:tc>
        <w:tc>
          <w:tcPr>
            <w:tcW w:w="7626" w:type="dxa"/>
          </w:tcPr>
          <w:p w14:paraId="14C59A1B" w14:textId="63675EC4" w:rsidR="000D24EE" w:rsidRPr="009C732D" w:rsidRDefault="009D41BB" w:rsidP="00B44012">
            <w:pPr>
              <w:rPr>
                <w:b/>
                <w:bCs/>
              </w:rPr>
            </w:pPr>
            <w:r>
              <w:rPr>
                <w:b/>
                <w:bCs/>
              </w:rPr>
              <w:t>Learn about chronic stress, what it is, and the impact, whilst discovering ways to identif</w:t>
            </w:r>
            <w:r w:rsidR="00F609FD">
              <w:rPr>
                <w:b/>
                <w:bCs/>
              </w:rPr>
              <w:t xml:space="preserve">y </w:t>
            </w:r>
            <w:r w:rsidR="009F7318">
              <w:rPr>
                <w:b/>
                <w:bCs/>
              </w:rPr>
              <w:t>and</w:t>
            </w:r>
            <w:r w:rsidR="00F609FD">
              <w:rPr>
                <w:b/>
                <w:bCs/>
              </w:rPr>
              <w:t xml:space="preserve"> manage it, whilst building resilience through self-awareness and self-care practices</w:t>
            </w:r>
          </w:p>
        </w:tc>
      </w:tr>
      <w:tr w:rsidR="00F609FD" w14:paraId="5AF971C1" w14:textId="77777777" w:rsidTr="000D24EE">
        <w:tc>
          <w:tcPr>
            <w:tcW w:w="2830" w:type="dxa"/>
          </w:tcPr>
          <w:p w14:paraId="7DAC96C8" w14:textId="34BF2E0D" w:rsidR="00F609FD" w:rsidRDefault="00F609FD">
            <w:pPr>
              <w:rPr>
                <w:b/>
                <w:bCs/>
              </w:rPr>
            </w:pPr>
            <w:r>
              <w:rPr>
                <w:b/>
                <w:bCs/>
              </w:rPr>
              <w:t>Burnout prevention &amp; recovery</w:t>
            </w:r>
          </w:p>
        </w:tc>
        <w:tc>
          <w:tcPr>
            <w:tcW w:w="7626" w:type="dxa"/>
          </w:tcPr>
          <w:p w14:paraId="61217103" w14:textId="0FAB7274" w:rsidR="00F609FD" w:rsidRDefault="009A387B" w:rsidP="00B44012">
            <w:pPr>
              <w:rPr>
                <w:b/>
                <w:bCs/>
              </w:rPr>
            </w:pPr>
            <w:r>
              <w:rPr>
                <w:b/>
                <w:bCs/>
              </w:rPr>
              <w:t>Strategies for recognising, understanding, preventing and/or recovering from burnout. Emphasis is placed on identifying and addressing the root</w:t>
            </w:r>
            <w:r w:rsidR="00913213">
              <w:rPr>
                <w:b/>
                <w:bCs/>
              </w:rPr>
              <w:t xml:space="preserve"> cause, to empower your employees to create a sustainable work/life balance with healthy boundaries</w:t>
            </w:r>
          </w:p>
        </w:tc>
      </w:tr>
      <w:tr w:rsidR="00913213" w14:paraId="2600D91B" w14:textId="77777777" w:rsidTr="000D24EE">
        <w:tc>
          <w:tcPr>
            <w:tcW w:w="2830" w:type="dxa"/>
          </w:tcPr>
          <w:p w14:paraId="02529B3D" w14:textId="15A307D0" w:rsidR="00913213" w:rsidRDefault="00913213">
            <w:pPr>
              <w:rPr>
                <w:b/>
                <w:bCs/>
              </w:rPr>
            </w:pPr>
            <w:r>
              <w:rPr>
                <w:b/>
                <w:bCs/>
              </w:rPr>
              <w:t xml:space="preserve">Nervous system </w:t>
            </w:r>
            <w:r w:rsidR="00E52D06">
              <w:rPr>
                <w:b/>
                <w:bCs/>
              </w:rPr>
              <w:t>Regulation for calm &amp; focus</w:t>
            </w:r>
          </w:p>
        </w:tc>
        <w:tc>
          <w:tcPr>
            <w:tcW w:w="7626" w:type="dxa"/>
          </w:tcPr>
          <w:p w14:paraId="361A321A" w14:textId="3F52792C" w:rsidR="00913213" w:rsidRDefault="00E52D06" w:rsidP="00B44012">
            <w:pPr>
              <w:rPr>
                <w:b/>
                <w:bCs/>
              </w:rPr>
            </w:pPr>
            <w:r>
              <w:rPr>
                <w:b/>
                <w:bCs/>
              </w:rPr>
              <w:t>Supporting employees to understand their own nervous system, with practical mind, body and breathing</w:t>
            </w:r>
            <w:r w:rsidR="00FF3AF0">
              <w:rPr>
                <w:b/>
                <w:bCs/>
              </w:rPr>
              <w:t xml:space="preserve"> exercises to promote calm and build resilience</w:t>
            </w:r>
          </w:p>
        </w:tc>
      </w:tr>
      <w:tr w:rsidR="00FF3AF0" w14:paraId="669ADBD8" w14:textId="77777777" w:rsidTr="000D24EE">
        <w:tc>
          <w:tcPr>
            <w:tcW w:w="2830" w:type="dxa"/>
          </w:tcPr>
          <w:p w14:paraId="0EE16E81" w14:textId="4880A7EB" w:rsidR="00FF3AF0" w:rsidRDefault="00FF3AF0">
            <w:pPr>
              <w:rPr>
                <w:b/>
                <w:bCs/>
              </w:rPr>
            </w:pPr>
            <w:r>
              <w:rPr>
                <w:b/>
                <w:bCs/>
              </w:rPr>
              <w:t>Mental Health Support for anxiety &amp; depression</w:t>
            </w:r>
          </w:p>
        </w:tc>
        <w:tc>
          <w:tcPr>
            <w:tcW w:w="7626" w:type="dxa"/>
          </w:tcPr>
          <w:p w14:paraId="7959017C" w14:textId="59FF6D31" w:rsidR="005F32D3" w:rsidRDefault="005F32D3" w:rsidP="00794D8D">
            <w:pPr>
              <w:rPr>
                <w:b/>
                <w:bCs/>
              </w:rPr>
            </w:pPr>
            <w:r>
              <w:rPr>
                <w:b/>
                <w:bCs/>
              </w:rPr>
              <w:t xml:space="preserve">Insight </w:t>
            </w:r>
            <w:r w:rsidR="00A93103">
              <w:rPr>
                <w:b/>
                <w:bCs/>
              </w:rPr>
              <w:t>and</w:t>
            </w:r>
            <w:r>
              <w:rPr>
                <w:b/>
                <w:bCs/>
              </w:rPr>
              <w:t xml:space="preserve"> strategies for understanding, supporting and managing anxiety </w:t>
            </w:r>
            <w:r w:rsidR="00A93103">
              <w:rPr>
                <w:b/>
                <w:bCs/>
              </w:rPr>
              <w:t>and</w:t>
            </w:r>
            <w:r>
              <w:rPr>
                <w:b/>
                <w:bCs/>
              </w:rPr>
              <w:t xml:space="preserve"> depression in the workplace.</w:t>
            </w:r>
            <w:r w:rsidR="00794D8D">
              <w:rPr>
                <w:b/>
                <w:bCs/>
              </w:rPr>
              <w:t xml:space="preserve">  </w:t>
            </w:r>
            <w:r>
              <w:rPr>
                <w:b/>
                <w:bCs/>
              </w:rPr>
              <w:t>Emphasis is placed on recognising the signs, early intervention and prevention</w:t>
            </w:r>
            <w:r w:rsidR="00794D8D">
              <w:rPr>
                <w:b/>
                <w:bCs/>
              </w:rPr>
              <w:t>, seeking support, and fostering a supportive work environment</w:t>
            </w:r>
          </w:p>
        </w:tc>
      </w:tr>
      <w:tr w:rsidR="00794D8D" w14:paraId="75165616" w14:textId="77777777" w:rsidTr="000D24EE">
        <w:tc>
          <w:tcPr>
            <w:tcW w:w="2830" w:type="dxa"/>
          </w:tcPr>
          <w:p w14:paraId="453BA23D" w14:textId="085CBBC7" w:rsidR="00794D8D" w:rsidRDefault="00794D8D">
            <w:pPr>
              <w:rPr>
                <w:b/>
                <w:bCs/>
              </w:rPr>
            </w:pPr>
            <w:r>
              <w:rPr>
                <w:b/>
                <w:bCs/>
              </w:rPr>
              <w:t>Holistic pain management and body awareness through Pilates</w:t>
            </w:r>
          </w:p>
        </w:tc>
        <w:tc>
          <w:tcPr>
            <w:tcW w:w="7626" w:type="dxa"/>
          </w:tcPr>
          <w:p w14:paraId="1BCBD0CF" w14:textId="370CD355" w:rsidR="00794D8D" w:rsidRDefault="00071C49" w:rsidP="00794D8D">
            <w:pPr>
              <w:rPr>
                <w:b/>
                <w:bCs/>
              </w:rPr>
            </w:pPr>
            <w:r>
              <w:rPr>
                <w:b/>
                <w:bCs/>
              </w:rPr>
              <w:t xml:space="preserve">Supporting </w:t>
            </w:r>
            <w:r w:rsidR="00114E21">
              <w:rPr>
                <w:b/>
                <w:bCs/>
              </w:rPr>
              <w:t>employees to incorporate healthy movement into the working day</w:t>
            </w:r>
            <w:r w:rsidR="00524584">
              <w:rPr>
                <w:b/>
                <w:bCs/>
              </w:rPr>
              <w:t>, to reduce physical pain, postural issues and enhance mind-connection for focus</w:t>
            </w:r>
            <w:r w:rsidR="004F39DE">
              <w:rPr>
                <w:b/>
                <w:bCs/>
              </w:rPr>
              <w:t>, concentration and immune support</w:t>
            </w:r>
          </w:p>
        </w:tc>
      </w:tr>
    </w:tbl>
    <w:p w14:paraId="5309A51C" w14:textId="77777777" w:rsidR="00306395" w:rsidRDefault="00306395">
      <w:pPr>
        <w:rPr>
          <w:b/>
          <w:bCs/>
        </w:rPr>
      </w:pPr>
    </w:p>
    <w:p w14:paraId="788C119F" w14:textId="77777777" w:rsidR="00741DD2" w:rsidRDefault="00741DD2">
      <w:pPr>
        <w:rPr>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A31AF16" w14:textId="77777777" w:rsidR="00741DD2" w:rsidRDefault="00741DD2">
      <w:pPr>
        <w:rPr>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E67AC58" w14:textId="1385ED71" w:rsidR="00306395" w:rsidRPr="00EA3DDB" w:rsidRDefault="00306395" w:rsidP="00DE2347">
      <w:pPr>
        <w:rPr>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3DDB">
        <w:rPr>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Team Building </w:t>
      </w:r>
    </w:p>
    <w:p w14:paraId="75821602" w14:textId="69AF7845" w:rsidR="00F01C63" w:rsidRPr="00744AE1" w:rsidRDefault="006B3B1C">
      <w:pPr>
        <w:rPr>
          <w:rFonts w:cstheme="minorHAnsi"/>
        </w:rPr>
      </w:pPr>
      <w:r>
        <w:rPr>
          <w:rFonts w:cstheme="minorHAnsi"/>
        </w:rPr>
        <w:t>At</w:t>
      </w:r>
      <w:r w:rsidR="00F01C63" w:rsidRPr="00744AE1">
        <w:rPr>
          <w:rFonts w:cstheme="minorHAnsi"/>
        </w:rPr>
        <w:t xml:space="preserve"> Loyterton we</w:t>
      </w:r>
      <w:r>
        <w:rPr>
          <w:rFonts w:cstheme="minorHAnsi"/>
        </w:rPr>
        <w:t xml:space="preserve"> can</w:t>
      </w:r>
      <w:r w:rsidR="00F01C63" w:rsidRPr="00744AE1">
        <w:rPr>
          <w:rFonts w:cstheme="minorHAnsi"/>
        </w:rPr>
        <w:t xml:space="preserve"> </w:t>
      </w:r>
      <w:r w:rsidR="000C5D56" w:rsidRPr="00744AE1">
        <w:rPr>
          <w:rFonts w:cstheme="minorHAnsi"/>
        </w:rPr>
        <w:t xml:space="preserve">offer unforgettable </w:t>
      </w:r>
      <w:r w:rsidR="005A69CD" w:rsidRPr="00744AE1">
        <w:rPr>
          <w:rFonts w:cstheme="minorHAnsi"/>
        </w:rPr>
        <w:t>and un</w:t>
      </w:r>
      <w:r w:rsidR="00E47C09" w:rsidRPr="00744AE1">
        <w:rPr>
          <w:rFonts w:cstheme="minorHAnsi"/>
        </w:rPr>
        <w:t xml:space="preserve">ique </w:t>
      </w:r>
      <w:r w:rsidR="000C5D56" w:rsidRPr="00744AE1">
        <w:rPr>
          <w:rFonts w:cstheme="minorHAnsi"/>
        </w:rPr>
        <w:t xml:space="preserve">team building </w:t>
      </w:r>
      <w:r w:rsidR="00DE2347">
        <w:rPr>
          <w:rFonts w:cstheme="minorHAnsi"/>
        </w:rPr>
        <w:t>experiences</w:t>
      </w:r>
      <w:r w:rsidR="000C5D56" w:rsidRPr="00744AE1">
        <w:rPr>
          <w:rFonts w:cstheme="minorHAnsi"/>
        </w:rPr>
        <w:t>.</w:t>
      </w:r>
    </w:p>
    <w:p w14:paraId="7ADBD4C0" w14:textId="64AA67F7" w:rsidR="00E47C09" w:rsidRPr="00E47C09" w:rsidRDefault="00E47C09" w:rsidP="00E47C09">
      <w:pPr>
        <w:rPr>
          <w:rFonts w:cstheme="minorHAnsi"/>
        </w:rPr>
      </w:pPr>
      <w:r w:rsidRPr="00E47C09">
        <w:rPr>
          <w:rFonts w:cstheme="minorHAnsi"/>
        </w:rPr>
        <w:t xml:space="preserve">Team building activities aim to bring people together by encouraging collaboration and teamwork. Creating these bonds are extremely </w:t>
      </w:r>
      <w:r w:rsidR="002F0043" w:rsidRPr="00744AE1">
        <w:rPr>
          <w:rFonts w:cstheme="minorHAnsi"/>
        </w:rPr>
        <w:t>important</w:t>
      </w:r>
      <w:r w:rsidRPr="00E47C09">
        <w:rPr>
          <w:rFonts w:cstheme="minorHAnsi"/>
        </w:rPr>
        <w:t xml:space="preserve"> </w:t>
      </w:r>
      <w:r w:rsidR="009D1EC9">
        <w:rPr>
          <w:rFonts w:cstheme="minorHAnsi"/>
        </w:rPr>
        <w:t xml:space="preserve">for healthy </w:t>
      </w:r>
      <w:r w:rsidRPr="00E47C09">
        <w:rPr>
          <w:rFonts w:cstheme="minorHAnsi"/>
        </w:rPr>
        <w:t>communication, better planning skills, enhanced employee motivation and effective collaboration.</w:t>
      </w:r>
    </w:p>
    <w:p w14:paraId="5E7DC8C0" w14:textId="1037D962" w:rsidR="00E47C09" w:rsidRPr="00744AE1" w:rsidRDefault="00E47C09" w:rsidP="00E47C09">
      <w:pPr>
        <w:rPr>
          <w:rFonts w:cstheme="minorHAnsi"/>
        </w:rPr>
      </w:pPr>
      <w:r w:rsidRPr="00E47C09">
        <w:rPr>
          <w:rFonts w:cstheme="minorHAnsi"/>
        </w:rPr>
        <w:t>Fun team building activities and events help people see each other in a different light</w:t>
      </w:r>
      <w:r w:rsidR="009D1EC9">
        <w:rPr>
          <w:rFonts w:cstheme="minorHAnsi"/>
        </w:rPr>
        <w:t xml:space="preserve">, enabling them </w:t>
      </w:r>
      <w:r w:rsidRPr="00E47C09">
        <w:rPr>
          <w:rFonts w:cstheme="minorHAnsi"/>
        </w:rPr>
        <w:t xml:space="preserve">to connect in a new and unique way. Providing a series of classic team building activities that are focused on fun </w:t>
      </w:r>
      <w:r w:rsidR="005601F2">
        <w:rPr>
          <w:rFonts w:cstheme="minorHAnsi"/>
        </w:rPr>
        <w:t xml:space="preserve">and motivation, </w:t>
      </w:r>
      <w:r w:rsidRPr="00E47C09">
        <w:rPr>
          <w:rFonts w:cstheme="minorHAnsi"/>
        </w:rPr>
        <w:t xml:space="preserve">help facilitate long-term team </w:t>
      </w:r>
      <w:r w:rsidR="0048306E">
        <w:rPr>
          <w:rFonts w:cstheme="minorHAnsi"/>
        </w:rPr>
        <w:t xml:space="preserve">cohesion, </w:t>
      </w:r>
      <w:r w:rsidRPr="00E47C09">
        <w:rPr>
          <w:rFonts w:cstheme="minorHAnsi"/>
        </w:rPr>
        <w:t>fostering genuine connections, deeper discussions, and processing.</w:t>
      </w:r>
    </w:p>
    <w:p w14:paraId="58A62291" w14:textId="637560EB" w:rsidR="00B502E1" w:rsidRPr="00B502E1" w:rsidRDefault="0096448E" w:rsidP="00B502E1">
      <w:pPr>
        <w:rPr>
          <w:rFonts w:cstheme="minorHAnsi"/>
        </w:rPr>
      </w:pPr>
      <w:r w:rsidRPr="00744AE1">
        <w:rPr>
          <w:rFonts w:cstheme="minorHAnsi"/>
        </w:rPr>
        <w:t>Join us for adrenaline fuelled activities in the heart of Kent.</w:t>
      </w:r>
      <w:r w:rsidR="00406D06" w:rsidRPr="00744AE1">
        <w:rPr>
          <w:rFonts w:cstheme="minorHAnsi"/>
        </w:rPr>
        <w:t xml:space="preserve"> </w:t>
      </w:r>
      <w:r w:rsidR="00B502E1" w:rsidRPr="00744AE1">
        <w:rPr>
          <w:rFonts w:cstheme="minorHAnsi"/>
        </w:rPr>
        <w:t xml:space="preserve">We have partnered with </w:t>
      </w:r>
      <w:r w:rsidR="00B502E1" w:rsidRPr="00B502E1">
        <w:rPr>
          <w:rFonts w:cstheme="minorHAnsi"/>
        </w:rPr>
        <w:t>Outdoor Pursuits UK</w:t>
      </w:r>
      <w:r w:rsidR="00B502E1" w:rsidRPr="00744AE1">
        <w:rPr>
          <w:rFonts w:cstheme="minorHAnsi"/>
        </w:rPr>
        <w:t xml:space="preserve"> whose</w:t>
      </w:r>
      <w:r w:rsidR="00B502E1" w:rsidRPr="00B502E1">
        <w:rPr>
          <w:rFonts w:cstheme="minorHAnsi"/>
        </w:rPr>
        <w:t xml:space="preserve"> attention to service and detail has made </w:t>
      </w:r>
      <w:r w:rsidR="00B502E1" w:rsidRPr="00744AE1">
        <w:rPr>
          <w:rFonts w:cstheme="minorHAnsi"/>
        </w:rPr>
        <w:t>it</w:t>
      </w:r>
      <w:r w:rsidR="00B502E1" w:rsidRPr="00B502E1">
        <w:rPr>
          <w:rFonts w:cstheme="minorHAnsi"/>
        </w:rPr>
        <w:t xml:space="preserve"> an industry leader. </w:t>
      </w:r>
      <w:r w:rsidR="006539D5" w:rsidRPr="00744AE1">
        <w:rPr>
          <w:rFonts w:cstheme="minorHAnsi"/>
        </w:rPr>
        <w:t>They</w:t>
      </w:r>
      <w:r w:rsidR="006539D5" w:rsidRPr="00B502E1">
        <w:rPr>
          <w:rFonts w:cstheme="minorHAnsi"/>
        </w:rPr>
        <w:t xml:space="preserve"> have more than 30 years’ experience in this industry</w:t>
      </w:r>
      <w:r w:rsidR="006539D5" w:rsidRPr="00744AE1">
        <w:rPr>
          <w:rFonts w:cstheme="minorHAnsi"/>
        </w:rPr>
        <w:t xml:space="preserve"> and</w:t>
      </w:r>
      <w:r w:rsidR="006539D5" w:rsidRPr="00B502E1">
        <w:rPr>
          <w:rFonts w:cstheme="minorHAnsi"/>
        </w:rPr>
        <w:t xml:space="preserve"> are proud of </w:t>
      </w:r>
      <w:r w:rsidR="006539D5" w:rsidRPr="00744AE1">
        <w:rPr>
          <w:rFonts w:cstheme="minorHAnsi"/>
        </w:rPr>
        <w:t>their</w:t>
      </w:r>
      <w:r w:rsidR="006539D5" w:rsidRPr="00B502E1">
        <w:rPr>
          <w:rFonts w:cstheme="minorHAnsi"/>
        </w:rPr>
        <w:t xml:space="preserve"> professional and friendly </w:t>
      </w:r>
      <w:r w:rsidR="005608FD">
        <w:rPr>
          <w:rFonts w:cstheme="minorHAnsi"/>
        </w:rPr>
        <w:t>i</w:t>
      </w:r>
      <w:r w:rsidR="006539D5" w:rsidRPr="00B502E1">
        <w:rPr>
          <w:rFonts w:cstheme="minorHAnsi"/>
        </w:rPr>
        <w:t>nstructors who can cater for all occasions</w:t>
      </w:r>
      <w:r w:rsidR="006539D5" w:rsidRPr="00744AE1">
        <w:rPr>
          <w:rFonts w:cstheme="minorHAnsi"/>
        </w:rPr>
        <w:t xml:space="preserve">. </w:t>
      </w:r>
      <w:r w:rsidR="00B502E1" w:rsidRPr="00B502E1">
        <w:rPr>
          <w:rFonts w:cstheme="minorHAnsi"/>
        </w:rPr>
        <w:t>With a wide range of services to choose from, you’re sure to find exactly what you’re looking for</w:t>
      </w:r>
      <w:r w:rsidR="005608FD">
        <w:rPr>
          <w:rFonts w:cstheme="minorHAnsi"/>
        </w:rPr>
        <w:t>.</w:t>
      </w:r>
    </w:p>
    <w:p w14:paraId="235DF12D" w14:textId="3999C3CC" w:rsidR="003600EF" w:rsidRPr="003600EF" w:rsidRDefault="0032475B" w:rsidP="003600EF">
      <w:pPr>
        <w:rPr>
          <w:rFonts w:cstheme="minorHAnsi"/>
        </w:rPr>
      </w:pPr>
      <w:r>
        <w:rPr>
          <w:rFonts w:cstheme="minorHAnsi"/>
        </w:rPr>
        <w:t>W</w:t>
      </w:r>
      <w:r w:rsidR="003600EF" w:rsidRPr="003600EF">
        <w:rPr>
          <w:rFonts w:cstheme="minorHAnsi"/>
        </w:rPr>
        <w:t>e</w:t>
      </w:r>
      <w:r>
        <w:rPr>
          <w:rFonts w:cstheme="minorHAnsi"/>
        </w:rPr>
        <w:t xml:space="preserve"> will</w:t>
      </w:r>
      <w:r w:rsidR="003600EF" w:rsidRPr="003600EF">
        <w:rPr>
          <w:rFonts w:cstheme="minorHAnsi"/>
        </w:rPr>
        <w:t xml:space="preserve"> create</w:t>
      </w:r>
      <w:r>
        <w:rPr>
          <w:rFonts w:cstheme="minorHAnsi"/>
        </w:rPr>
        <w:t xml:space="preserve"> a</w:t>
      </w:r>
      <w:r w:rsidR="003600EF" w:rsidRPr="003600EF">
        <w:rPr>
          <w:rFonts w:cstheme="minorHAnsi"/>
        </w:rPr>
        <w:t xml:space="preserve"> tailored corporate event and team building solution </w:t>
      </w:r>
      <w:r w:rsidR="00E60F89" w:rsidRPr="00744AE1">
        <w:rPr>
          <w:rFonts w:cstheme="minorHAnsi"/>
        </w:rPr>
        <w:t>for each company</w:t>
      </w:r>
      <w:r w:rsidR="003600EF" w:rsidRPr="003600EF">
        <w:rPr>
          <w:rFonts w:cstheme="minorHAnsi"/>
        </w:rPr>
        <w:t>.</w:t>
      </w:r>
    </w:p>
    <w:p w14:paraId="65FA0424" w14:textId="78634E30" w:rsidR="003600EF" w:rsidRPr="003600EF" w:rsidRDefault="003600EF" w:rsidP="003600EF">
      <w:pPr>
        <w:rPr>
          <w:rFonts w:cstheme="minorHAnsi"/>
        </w:rPr>
      </w:pPr>
      <w:r w:rsidRPr="003600EF">
        <w:rPr>
          <w:rFonts w:cstheme="minorHAnsi"/>
        </w:rPr>
        <w:t xml:space="preserve">The </w:t>
      </w:r>
      <w:r w:rsidR="00F379CB">
        <w:rPr>
          <w:rFonts w:cstheme="minorHAnsi"/>
        </w:rPr>
        <w:t>most successful</w:t>
      </w:r>
      <w:r w:rsidRPr="003600EF">
        <w:rPr>
          <w:rFonts w:cstheme="minorHAnsi"/>
        </w:rPr>
        <w:t xml:space="preserve"> corporate events involve a combination of 2 or 3 of our activities. Choose from the below activities </w:t>
      </w:r>
      <w:r w:rsidR="003914AD">
        <w:rPr>
          <w:rFonts w:cstheme="minorHAnsi"/>
        </w:rPr>
        <w:t>to</w:t>
      </w:r>
      <w:r w:rsidR="00BB7822">
        <w:rPr>
          <w:rFonts w:cstheme="minorHAnsi"/>
        </w:rPr>
        <w:t xml:space="preserve"> </w:t>
      </w:r>
      <w:r w:rsidRPr="003600EF">
        <w:rPr>
          <w:rFonts w:cstheme="minorHAnsi"/>
        </w:rPr>
        <w:t>build your custom event:</w:t>
      </w:r>
    </w:p>
    <w:p w14:paraId="79374C1D" w14:textId="77777777" w:rsidR="003600EF" w:rsidRPr="003600EF" w:rsidRDefault="003600EF" w:rsidP="003600EF">
      <w:pPr>
        <w:numPr>
          <w:ilvl w:val="0"/>
          <w:numId w:val="2"/>
        </w:numPr>
        <w:rPr>
          <w:rFonts w:cstheme="minorHAnsi"/>
        </w:rPr>
      </w:pPr>
      <w:r w:rsidRPr="003600EF">
        <w:rPr>
          <w:rFonts w:cstheme="minorHAnsi"/>
        </w:rPr>
        <w:t>Clay Shooting</w:t>
      </w:r>
    </w:p>
    <w:p w14:paraId="596FF928" w14:textId="77777777" w:rsidR="003600EF" w:rsidRPr="003600EF" w:rsidRDefault="003600EF" w:rsidP="003600EF">
      <w:pPr>
        <w:numPr>
          <w:ilvl w:val="0"/>
          <w:numId w:val="2"/>
        </w:numPr>
        <w:rPr>
          <w:rFonts w:cstheme="minorHAnsi"/>
        </w:rPr>
      </w:pPr>
      <w:r w:rsidRPr="003600EF">
        <w:rPr>
          <w:rFonts w:cstheme="minorHAnsi"/>
        </w:rPr>
        <w:t>Archery</w:t>
      </w:r>
    </w:p>
    <w:p w14:paraId="37B660DA" w14:textId="77777777" w:rsidR="003600EF" w:rsidRPr="003600EF" w:rsidRDefault="003600EF" w:rsidP="003600EF">
      <w:pPr>
        <w:numPr>
          <w:ilvl w:val="0"/>
          <w:numId w:val="2"/>
        </w:numPr>
        <w:rPr>
          <w:rFonts w:cstheme="minorHAnsi"/>
        </w:rPr>
      </w:pPr>
      <w:r w:rsidRPr="003600EF">
        <w:rPr>
          <w:rFonts w:cstheme="minorHAnsi"/>
        </w:rPr>
        <w:t>Rifle Shooting</w:t>
      </w:r>
    </w:p>
    <w:p w14:paraId="6AAE658E" w14:textId="77777777" w:rsidR="003600EF" w:rsidRPr="003600EF" w:rsidRDefault="003600EF" w:rsidP="003600EF">
      <w:pPr>
        <w:numPr>
          <w:ilvl w:val="0"/>
          <w:numId w:val="2"/>
        </w:numPr>
        <w:rPr>
          <w:rFonts w:cstheme="minorHAnsi"/>
        </w:rPr>
      </w:pPr>
      <w:r w:rsidRPr="003600EF">
        <w:rPr>
          <w:rFonts w:cstheme="minorHAnsi"/>
        </w:rPr>
        <w:t>Land Zorbing</w:t>
      </w:r>
    </w:p>
    <w:p w14:paraId="3F7AFB09" w14:textId="77777777" w:rsidR="003600EF" w:rsidRPr="00744AE1" w:rsidRDefault="003600EF" w:rsidP="003600EF">
      <w:pPr>
        <w:numPr>
          <w:ilvl w:val="0"/>
          <w:numId w:val="2"/>
        </w:numPr>
        <w:rPr>
          <w:rFonts w:cstheme="minorHAnsi"/>
        </w:rPr>
      </w:pPr>
      <w:r w:rsidRPr="003600EF">
        <w:rPr>
          <w:rFonts w:cstheme="minorHAnsi"/>
        </w:rPr>
        <w:t>Climbing Wall</w:t>
      </w:r>
    </w:p>
    <w:p w14:paraId="0F3F2F3E" w14:textId="0B7238FC" w:rsidR="00D33C56" w:rsidRDefault="00124D5D" w:rsidP="00D33C56">
      <w:pPr>
        <w:numPr>
          <w:ilvl w:val="0"/>
          <w:numId w:val="2"/>
        </w:numPr>
        <w:rPr>
          <w:rFonts w:cstheme="minorHAnsi"/>
        </w:rPr>
      </w:pPr>
      <w:r w:rsidRPr="00744AE1">
        <w:rPr>
          <w:rFonts w:cstheme="minorHAnsi"/>
        </w:rPr>
        <w:t>Treasure Hunt</w:t>
      </w:r>
    </w:p>
    <w:p w14:paraId="5A199136" w14:textId="79A392AB" w:rsidR="00660535" w:rsidRPr="00660535" w:rsidRDefault="00696025" w:rsidP="00660535">
      <w:pPr>
        <w:numPr>
          <w:ilvl w:val="0"/>
          <w:numId w:val="2"/>
        </w:numPr>
        <w:rPr>
          <w:rFonts w:cstheme="minorHAnsi"/>
        </w:rPr>
      </w:pPr>
      <w:r>
        <w:rPr>
          <w:rFonts w:cstheme="minorHAnsi"/>
        </w:rPr>
        <w:t>Cycle rides</w:t>
      </w:r>
    </w:p>
    <w:p w14:paraId="6105CABD" w14:textId="77777777" w:rsidR="00B44591" w:rsidRPr="003C4EA3" w:rsidRDefault="00B44591" w:rsidP="00B44591">
      <w:pPr>
        <w:ind w:left="720"/>
        <w:rPr>
          <w:rFonts w:cstheme="minorHAnsi"/>
        </w:rPr>
      </w:pPr>
    </w:p>
    <w:p w14:paraId="3BFD0FC9" w14:textId="51B2A408" w:rsidR="00D33C56" w:rsidRDefault="003914AD" w:rsidP="00D33C56">
      <w:r>
        <w:t>Also availabl</w:t>
      </w:r>
      <w:r w:rsidR="00BE13AE">
        <w:t>e are</w:t>
      </w:r>
      <w:r w:rsidR="00D33C56" w:rsidRPr="003541A0">
        <w:t xml:space="preserve"> </w:t>
      </w:r>
      <w:r w:rsidR="00593F37">
        <w:t>boot camps, a variety of classes such as H</w:t>
      </w:r>
      <w:r w:rsidR="002B3775">
        <w:t>IIT, yoga and Pilates</w:t>
      </w:r>
      <w:r w:rsidR="00BE13AE">
        <w:t xml:space="preserve"> a</w:t>
      </w:r>
      <w:r w:rsidR="00013A78">
        <w:t>s well as simple</w:t>
      </w:r>
      <w:r w:rsidR="00BE13AE">
        <w:t xml:space="preserve"> peaceful walks</w:t>
      </w:r>
      <w:r w:rsidR="002B3775">
        <w:t xml:space="preserve">. We can </w:t>
      </w:r>
      <w:r w:rsidR="00CC2956">
        <w:t>also provide other</w:t>
      </w:r>
      <w:r>
        <w:t xml:space="preserve"> </w:t>
      </w:r>
      <w:r w:rsidR="00D33C56" w:rsidRPr="003541A0">
        <w:t>activities such</w:t>
      </w:r>
      <w:r w:rsidR="00D552CB">
        <w:t xml:space="preserve"> as relaxing</w:t>
      </w:r>
      <w:r w:rsidR="00D33C56" w:rsidRPr="003541A0">
        <w:t xml:space="preserve"> sound baths and </w:t>
      </w:r>
      <w:r w:rsidR="00D552CB">
        <w:t xml:space="preserve">enbracing </w:t>
      </w:r>
      <w:r w:rsidR="00D33C56" w:rsidRPr="003541A0">
        <w:t>ice baths (for the brave!)</w:t>
      </w:r>
      <w:r w:rsidR="00403BB3">
        <w:t>.</w:t>
      </w:r>
    </w:p>
    <w:p w14:paraId="1F6EDBF1" w14:textId="54D6450C" w:rsidR="006C417D" w:rsidRPr="000317AE" w:rsidRDefault="006F4650" w:rsidP="00440D5E">
      <w:pPr>
        <w:pStyle w:val="NormalWeb"/>
        <w:shd w:val="clear" w:color="auto" w:fill="FFFFFF"/>
        <w:spacing w:before="0" w:beforeAutospacing="0" w:after="300" w:afterAutospacing="0"/>
        <w:rPr>
          <w:rFonts w:asciiTheme="minorHAnsi" w:hAnsiTheme="minorHAnsi" w:cstheme="minorHAnsi"/>
          <w:sz w:val="22"/>
          <w:szCs w:val="22"/>
        </w:rPr>
      </w:pPr>
      <w:r w:rsidRPr="000317AE">
        <w:rPr>
          <w:rFonts w:asciiTheme="minorHAnsi" w:hAnsiTheme="minorHAnsi" w:cstheme="minorHAnsi"/>
          <w:sz w:val="22"/>
          <w:szCs w:val="22"/>
        </w:rPr>
        <w:t>Don’t forget that we</w:t>
      </w:r>
      <w:r w:rsidR="00580EED">
        <w:rPr>
          <w:rFonts w:asciiTheme="minorHAnsi" w:hAnsiTheme="minorHAnsi" w:cstheme="minorHAnsi"/>
          <w:sz w:val="22"/>
          <w:szCs w:val="22"/>
        </w:rPr>
        <w:t xml:space="preserve"> </w:t>
      </w:r>
      <w:r w:rsidR="00790F2B">
        <w:rPr>
          <w:rFonts w:asciiTheme="minorHAnsi" w:hAnsiTheme="minorHAnsi" w:cstheme="minorHAnsi"/>
          <w:sz w:val="22"/>
          <w:szCs w:val="22"/>
        </w:rPr>
        <w:t>also organise</w:t>
      </w:r>
      <w:r w:rsidR="003A5D0E">
        <w:rPr>
          <w:rFonts w:asciiTheme="minorHAnsi" w:hAnsiTheme="minorHAnsi" w:cstheme="minorHAnsi"/>
          <w:sz w:val="22"/>
          <w:szCs w:val="22"/>
        </w:rPr>
        <w:t xml:space="preserve"> </w:t>
      </w:r>
      <w:r w:rsidRPr="000317AE">
        <w:rPr>
          <w:rFonts w:asciiTheme="minorHAnsi" w:hAnsiTheme="minorHAnsi" w:cstheme="minorHAnsi"/>
          <w:sz w:val="22"/>
          <w:szCs w:val="22"/>
        </w:rPr>
        <w:t>refreshmen</w:t>
      </w:r>
      <w:r w:rsidR="00BC4A2E">
        <w:rPr>
          <w:rFonts w:asciiTheme="minorHAnsi" w:hAnsiTheme="minorHAnsi" w:cstheme="minorHAnsi"/>
          <w:sz w:val="22"/>
          <w:szCs w:val="22"/>
        </w:rPr>
        <w:t>ts</w:t>
      </w:r>
      <w:r w:rsidRPr="000317AE">
        <w:rPr>
          <w:rFonts w:asciiTheme="minorHAnsi" w:hAnsiTheme="minorHAnsi" w:cstheme="minorHAnsi"/>
          <w:sz w:val="22"/>
          <w:szCs w:val="22"/>
        </w:rPr>
        <w:t xml:space="preserve"> to keep your team energised for their next activity</w:t>
      </w:r>
      <w:r w:rsidR="00440D5E" w:rsidRPr="000317AE">
        <w:rPr>
          <w:rFonts w:asciiTheme="minorHAnsi" w:hAnsiTheme="minorHAnsi" w:cstheme="minorHAnsi"/>
          <w:sz w:val="22"/>
          <w:szCs w:val="22"/>
        </w:rPr>
        <w:t xml:space="preserve"> whether it is a</w:t>
      </w:r>
      <w:r w:rsidRPr="000317AE">
        <w:rPr>
          <w:rFonts w:asciiTheme="minorHAnsi" w:hAnsiTheme="minorHAnsi" w:cstheme="minorHAnsi"/>
          <w:sz w:val="22"/>
          <w:szCs w:val="22"/>
        </w:rPr>
        <w:t xml:space="preserve"> hot breakfast or lunch</w:t>
      </w:r>
      <w:r w:rsidR="009C7C0B" w:rsidRPr="000317AE">
        <w:rPr>
          <w:rFonts w:asciiTheme="minorHAnsi" w:hAnsiTheme="minorHAnsi" w:cstheme="minorHAnsi"/>
          <w:sz w:val="22"/>
          <w:szCs w:val="22"/>
        </w:rPr>
        <w:t>,</w:t>
      </w:r>
      <w:r w:rsidRPr="000317AE">
        <w:rPr>
          <w:rFonts w:asciiTheme="minorHAnsi" w:hAnsiTheme="minorHAnsi" w:cstheme="minorHAnsi"/>
          <w:sz w:val="22"/>
          <w:szCs w:val="22"/>
        </w:rPr>
        <w:t xml:space="preserve"> </w:t>
      </w:r>
      <w:r w:rsidR="00440D5E" w:rsidRPr="000317AE">
        <w:rPr>
          <w:rFonts w:asciiTheme="minorHAnsi" w:hAnsiTheme="minorHAnsi" w:cstheme="minorHAnsi"/>
          <w:sz w:val="22"/>
          <w:szCs w:val="22"/>
        </w:rPr>
        <w:t xml:space="preserve">or something to </w:t>
      </w:r>
      <w:r w:rsidR="006C417D" w:rsidRPr="000317AE">
        <w:rPr>
          <w:rFonts w:asciiTheme="minorHAnsi" w:hAnsiTheme="minorHAnsi" w:cstheme="minorHAnsi"/>
          <w:sz w:val="22"/>
          <w:szCs w:val="22"/>
        </w:rPr>
        <w:t>look forward to at the end of an active day.</w:t>
      </w:r>
      <w:r w:rsidR="00440D5E" w:rsidRPr="000317AE">
        <w:rPr>
          <w:rFonts w:asciiTheme="minorHAnsi" w:hAnsiTheme="minorHAnsi" w:cstheme="minorHAnsi"/>
          <w:sz w:val="22"/>
          <w:szCs w:val="22"/>
        </w:rPr>
        <w:t xml:space="preserve"> </w:t>
      </w:r>
    </w:p>
    <w:p w14:paraId="45F20B3E" w14:textId="14BB7104" w:rsidR="001A3704" w:rsidRPr="00BB7822" w:rsidRDefault="006F4650" w:rsidP="00BB7822">
      <w:pPr>
        <w:pStyle w:val="NormalWeb"/>
        <w:shd w:val="clear" w:color="auto" w:fill="FFFFFF"/>
        <w:spacing w:before="0" w:beforeAutospacing="0" w:after="300" w:afterAutospacing="0"/>
        <w:rPr>
          <w:rFonts w:asciiTheme="minorHAnsi" w:hAnsiTheme="minorHAnsi" w:cstheme="minorHAnsi"/>
          <w:sz w:val="22"/>
          <w:szCs w:val="22"/>
        </w:rPr>
      </w:pPr>
      <w:r w:rsidRPr="000317AE">
        <w:rPr>
          <w:rStyle w:val="Strong"/>
          <w:rFonts w:asciiTheme="minorHAnsi" w:eastAsiaTheme="majorEastAsia" w:hAnsiTheme="minorHAnsi" w:cstheme="minorHAnsi"/>
          <w:b w:val="0"/>
          <w:bCs w:val="0"/>
          <w:sz w:val="22"/>
          <w:szCs w:val="22"/>
        </w:rPr>
        <w:t xml:space="preserve">Our corporate clients </w:t>
      </w:r>
      <w:r w:rsidR="006C417D" w:rsidRPr="000317AE">
        <w:rPr>
          <w:rStyle w:val="Strong"/>
          <w:rFonts w:asciiTheme="minorHAnsi" w:eastAsiaTheme="majorEastAsia" w:hAnsiTheme="minorHAnsi" w:cstheme="minorHAnsi"/>
          <w:b w:val="0"/>
          <w:bCs w:val="0"/>
          <w:sz w:val="22"/>
          <w:szCs w:val="22"/>
        </w:rPr>
        <w:t xml:space="preserve">also </w:t>
      </w:r>
      <w:r w:rsidRPr="000317AE">
        <w:rPr>
          <w:rStyle w:val="Strong"/>
          <w:rFonts w:asciiTheme="minorHAnsi" w:eastAsiaTheme="majorEastAsia" w:hAnsiTheme="minorHAnsi" w:cstheme="minorHAnsi"/>
          <w:b w:val="0"/>
          <w:bCs w:val="0"/>
          <w:sz w:val="22"/>
          <w:szCs w:val="22"/>
        </w:rPr>
        <w:t>love the fact that insurance is included with the price of your activities, it helps provide extra piece of mind. Health and safety is at the forefront of every activity</w:t>
      </w:r>
      <w:r w:rsidR="00744AE1" w:rsidRPr="000317AE">
        <w:rPr>
          <w:rStyle w:val="Strong"/>
          <w:rFonts w:asciiTheme="minorHAnsi" w:eastAsiaTheme="majorEastAsia" w:hAnsiTheme="minorHAnsi" w:cstheme="minorHAnsi"/>
          <w:b w:val="0"/>
          <w:bCs w:val="0"/>
          <w:sz w:val="22"/>
          <w:szCs w:val="22"/>
        </w:rPr>
        <w:t xml:space="preserve"> that</w:t>
      </w:r>
      <w:r w:rsidRPr="000317AE">
        <w:rPr>
          <w:rStyle w:val="Strong"/>
          <w:rFonts w:asciiTheme="minorHAnsi" w:eastAsiaTheme="majorEastAsia" w:hAnsiTheme="minorHAnsi" w:cstheme="minorHAnsi"/>
          <w:b w:val="0"/>
          <w:bCs w:val="0"/>
          <w:sz w:val="22"/>
          <w:szCs w:val="22"/>
        </w:rPr>
        <w:t xml:space="preserve"> Outdoor Pursuits</w:t>
      </w:r>
      <w:r w:rsidR="00744AE1" w:rsidRPr="000317AE">
        <w:rPr>
          <w:rStyle w:val="Strong"/>
          <w:rFonts w:asciiTheme="minorHAnsi" w:eastAsiaTheme="majorEastAsia" w:hAnsiTheme="minorHAnsi" w:cstheme="minorHAnsi"/>
          <w:b w:val="0"/>
          <w:bCs w:val="0"/>
          <w:sz w:val="22"/>
          <w:szCs w:val="22"/>
        </w:rPr>
        <w:t xml:space="preserve"> organise</w:t>
      </w:r>
      <w:r w:rsidRPr="000317AE">
        <w:rPr>
          <w:rStyle w:val="Strong"/>
          <w:rFonts w:asciiTheme="minorHAnsi" w:eastAsiaTheme="majorEastAsia" w:hAnsiTheme="minorHAnsi" w:cstheme="minorHAnsi"/>
          <w:b w:val="0"/>
          <w:bCs w:val="0"/>
          <w:sz w:val="22"/>
          <w:szCs w:val="22"/>
        </w:rPr>
        <w:t>. </w:t>
      </w:r>
    </w:p>
    <w:p w14:paraId="426C8975" w14:textId="77777777" w:rsidR="00DA042C" w:rsidRPr="00EA3DDB" w:rsidRDefault="00DA042C" w:rsidP="00DA042C">
      <w:pPr>
        <w:rPr>
          <w:rFonts w:cstheme="minorHAnsi"/>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3DDB">
        <w:rPr>
          <w:rFonts w:cstheme="minorHAnsi"/>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Catering</w:t>
      </w:r>
    </w:p>
    <w:p w14:paraId="324ADD71" w14:textId="0595AA05" w:rsidR="00E93EAF" w:rsidRDefault="00DA042C" w:rsidP="00E93EAF">
      <w:pPr>
        <w:rPr>
          <w:rFonts w:cstheme="minorHAnsi"/>
          <w:color w:val="333333"/>
        </w:rPr>
      </w:pPr>
      <w:r>
        <w:rPr>
          <w:rFonts w:cstheme="minorHAnsi"/>
          <w:color w:val="333333"/>
        </w:rPr>
        <w:t xml:space="preserve">There are various catering options available, ranging from </w:t>
      </w:r>
      <w:r w:rsidR="003146D6">
        <w:rPr>
          <w:rFonts w:cstheme="minorHAnsi"/>
          <w:color w:val="333333"/>
        </w:rPr>
        <w:t>engaging</w:t>
      </w:r>
      <w:r>
        <w:rPr>
          <w:rFonts w:cstheme="minorHAnsi"/>
          <w:color w:val="333333"/>
        </w:rPr>
        <w:t xml:space="preserve"> your own</w:t>
      </w:r>
      <w:r w:rsidR="00921303">
        <w:rPr>
          <w:rFonts w:cstheme="minorHAnsi"/>
          <w:color w:val="333333"/>
        </w:rPr>
        <w:t xml:space="preserve"> </w:t>
      </w:r>
      <w:r w:rsidR="009156C1">
        <w:rPr>
          <w:rFonts w:cstheme="minorHAnsi"/>
          <w:color w:val="333333"/>
        </w:rPr>
        <w:t>private</w:t>
      </w:r>
      <w:r w:rsidR="003146D6">
        <w:rPr>
          <w:rFonts w:cstheme="minorHAnsi"/>
          <w:color w:val="333333"/>
        </w:rPr>
        <w:t xml:space="preserve"> chefs</w:t>
      </w:r>
      <w:r>
        <w:rPr>
          <w:rFonts w:cstheme="minorHAnsi"/>
          <w:color w:val="333333"/>
        </w:rPr>
        <w:t xml:space="preserve">, utilising Loyterton’s kitchen facilities, through to having </w:t>
      </w:r>
      <w:r w:rsidRPr="000856F8">
        <w:rPr>
          <w:rFonts w:cstheme="minorHAnsi"/>
          <w:color w:val="333333"/>
        </w:rPr>
        <w:t>nutritious meals prepared</w:t>
      </w:r>
      <w:r>
        <w:rPr>
          <w:rFonts w:cstheme="minorHAnsi"/>
          <w:color w:val="333333"/>
        </w:rPr>
        <w:t xml:space="preserve"> by </w:t>
      </w:r>
      <w:r w:rsidR="00AC1A48">
        <w:rPr>
          <w:rFonts w:cstheme="minorHAnsi"/>
          <w:color w:val="333333"/>
        </w:rPr>
        <w:t xml:space="preserve">specialist </w:t>
      </w:r>
      <w:r>
        <w:rPr>
          <w:rFonts w:cstheme="minorHAnsi"/>
          <w:color w:val="333333"/>
        </w:rPr>
        <w:t>caterers.</w:t>
      </w:r>
      <w:r w:rsidR="00E93EAF">
        <w:rPr>
          <w:rFonts w:cstheme="minorHAnsi"/>
          <w:color w:val="333333"/>
        </w:rPr>
        <w:t xml:space="preserve"> You might also choose to dine at local eating establishments. </w:t>
      </w:r>
      <w:r w:rsidR="00E93EAF" w:rsidRPr="000856F8">
        <w:rPr>
          <w:rFonts w:cstheme="minorHAnsi"/>
          <w:color w:val="333333"/>
        </w:rPr>
        <w:t xml:space="preserve"> </w:t>
      </w:r>
    </w:p>
    <w:p w14:paraId="3AD49DCA" w14:textId="77777777" w:rsidR="00D83C5D" w:rsidRDefault="00D83C5D" w:rsidP="00D83C5D">
      <w:r>
        <w:t>We also offer ‘Learn to Cook’ or ‘Improve your Cooking Skills’ sessions - a</w:t>
      </w:r>
      <w:r w:rsidRPr="00030CD8">
        <w:t xml:space="preserve"> great team building </w:t>
      </w:r>
      <w:r>
        <w:t>exercise or wellbeing option. For example, novices can learn</w:t>
      </w:r>
      <w:r w:rsidRPr="00030CD8">
        <w:t xml:space="preserve"> how to cook and prepare crab, </w:t>
      </w:r>
      <w:r>
        <w:t>deliver a mouth-watering</w:t>
      </w:r>
      <w:r w:rsidRPr="00030CD8">
        <w:t xml:space="preserve"> steak a</w:t>
      </w:r>
      <w:r>
        <w:t>s well as</w:t>
      </w:r>
      <w:r w:rsidRPr="00030CD8">
        <w:t xml:space="preserve"> lemon posset and shortbread</w:t>
      </w:r>
      <w:r>
        <w:t>.</w:t>
      </w:r>
      <w:r w:rsidRPr="00030CD8">
        <w:t> </w:t>
      </w:r>
    </w:p>
    <w:p w14:paraId="547FE14E" w14:textId="77777777" w:rsidR="00FA0213" w:rsidRDefault="00FA0213" w:rsidP="00D83C5D"/>
    <w:p w14:paraId="02FCE472" w14:textId="77777777" w:rsidR="00D83C5D" w:rsidRPr="000856F8" w:rsidRDefault="00D83C5D" w:rsidP="00DA042C">
      <w:pPr>
        <w:rPr>
          <w:rFonts w:cstheme="minorHAnsi"/>
          <w:color w:val="333333"/>
        </w:rPr>
      </w:pPr>
    </w:p>
    <w:p w14:paraId="201FA3FB" w14:textId="3120DCDC" w:rsidR="00E47C09" w:rsidRPr="005A70AB" w:rsidRDefault="006D7F57">
      <w:pPr>
        <w:rPr>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70AB">
        <w:rPr>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Reward Retreat</w:t>
      </w:r>
      <w:r w:rsidR="003242F8" w:rsidRPr="005A70AB">
        <w:rPr>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5A70AB">
        <w:rPr>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34505" w:rsidRPr="005A70AB">
        <w:rPr>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007988C" w14:textId="77777777" w:rsidR="007D6292" w:rsidRPr="007D6292" w:rsidRDefault="007D6292" w:rsidP="007D6292">
      <w:r w:rsidRPr="007D6292">
        <w:t>Employee recognition, rewards, and incentives are all indispensable tools when creating a positive work experience. Rewarding good work and behaviour promotes a culture in which employees feel valued for their contributions, which in turn builds loyalty and a desire to drive positive change in an organisation.</w:t>
      </w:r>
    </w:p>
    <w:p w14:paraId="0E73E5D0" w14:textId="46CB5478" w:rsidR="007D6292" w:rsidRPr="007D6292" w:rsidRDefault="007D6292" w:rsidP="007D6292">
      <w:r w:rsidRPr="007D6292">
        <w:t xml:space="preserve">A strong employee rewards programme can also help </w:t>
      </w:r>
      <w:r w:rsidR="00D8669D" w:rsidRPr="00E81E0D">
        <w:t xml:space="preserve">you to </w:t>
      </w:r>
      <w:r w:rsidRPr="007D6292">
        <w:t>build a positive reputation for your brand, not only for customers but for prospective job candidates and existing employees</w:t>
      </w:r>
      <w:r w:rsidR="00D41856">
        <w:t>, al</w:t>
      </w:r>
      <w:r w:rsidR="00FC3D0D">
        <w:t xml:space="preserve">l contributing to an </w:t>
      </w:r>
      <w:r w:rsidRPr="007D6292">
        <w:t>enjoyable, fulfilling employee experience.</w:t>
      </w:r>
    </w:p>
    <w:p w14:paraId="2E3C81CF" w14:textId="77777777" w:rsidR="00542B42" w:rsidRDefault="005B1F57" w:rsidP="00E6795F">
      <w:r w:rsidRPr="00B577F6">
        <w:t>J</w:t>
      </w:r>
      <w:r w:rsidR="00E6795F" w:rsidRPr="00E6795F">
        <w:t xml:space="preserve">oin us at Loyterton Health Sanctuary for a range of </w:t>
      </w:r>
      <w:r w:rsidR="00634505" w:rsidRPr="00B577F6">
        <w:t>experiences</w:t>
      </w:r>
      <w:r w:rsidR="00E6795F" w:rsidRPr="00E6795F">
        <w:t xml:space="preserve"> designed to </w:t>
      </w:r>
      <w:r w:rsidR="002959A8">
        <w:t>reward, recognise and inspire</w:t>
      </w:r>
      <w:r w:rsidR="00E6795F" w:rsidRPr="00E6795F">
        <w:t xml:space="preserve">. </w:t>
      </w:r>
    </w:p>
    <w:p w14:paraId="4F82FE72" w14:textId="0AD1EFC7" w:rsidR="00E418CF" w:rsidRDefault="0072761C" w:rsidP="00E6795F">
      <w:r>
        <w:t>P</w:t>
      </w:r>
      <w:r w:rsidR="00E371BB">
        <w:t xml:space="preserve">ure pampering indulgence and restorative </w:t>
      </w:r>
      <w:r w:rsidR="00401069">
        <w:t>experiences</w:t>
      </w:r>
      <w:r>
        <w:t xml:space="preserve"> are available</w:t>
      </w:r>
      <w:r w:rsidR="00E371BB">
        <w:t xml:space="preserve"> at our </w:t>
      </w:r>
      <w:r w:rsidR="00DF38BE">
        <w:t xml:space="preserve">luxury </w:t>
      </w:r>
      <w:r w:rsidR="00E371BB">
        <w:t>venue</w:t>
      </w:r>
      <w:r w:rsidR="005D4DE1">
        <w:t>,</w:t>
      </w:r>
      <w:r w:rsidR="00E371BB">
        <w:t xml:space="preserve"> which </w:t>
      </w:r>
      <w:r w:rsidR="00DF38BE">
        <w:t>has room</w:t>
      </w:r>
      <w:r w:rsidR="005D4DE1">
        <w:t>s to</w:t>
      </w:r>
      <w:r w:rsidR="00580404">
        <w:t xml:space="preserve"> accommodate 5 people </w:t>
      </w:r>
      <w:r w:rsidR="00DF38BE">
        <w:t>overnight</w:t>
      </w:r>
      <w:r w:rsidR="002D1A99">
        <w:t xml:space="preserve"> </w:t>
      </w:r>
      <w:r w:rsidR="00580404">
        <w:t xml:space="preserve">or </w:t>
      </w:r>
      <w:r w:rsidR="002D1A99">
        <w:t>10 if sharing</w:t>
      </w:r>
      <w:r w:rsidR="00A41A2E">
        <w:t xml:space="preserve"> a room</w:t>
      </w:r>
      <w:r w:rsidR="00DF38BE">
        <w:t>.</w:t>
      </w:r>
      <w:r w:rsidR="00007DB2">
        <w:t xml:space="preserve"> The accommodation will be dedicated for your use during your stay</w:t>
      </w:r>
      <w:r w:rsidR="005D4DE1">
        <w:t>,</w:t>
      </w:r>
      <w:r w:rsidR="00007DB2">
        <w:t xml:space="preserve"> creating an intimate environment but with </w:t>
      </w:r>
      <w:r w:rsidR="00601B94">
        <w:t>plenty of room</w:t>
      </w:r>
      <w:r w:rsidR="00007DB2">
        <w:t xml:space="preserve"> to </w:t>
      </w:r>
      <w:r w:rsidR="003C7EAD">
        <w:t>escape</w:t>
      </w:r>
      <w:r w:rsidR="00FF1E0B">
        <w:t>, rest and restore</w:t>
      </w:r>
      <w:r w:rsidR="0067773D">
        <w:t>.</w:t>
      </w:r>
      <w:r w:rsidR="003901C3">
        <w:t xml:space="preserve"> </w:t>
      </w:r>
    </w:p>
    <w:p w14:paraId="25FFF7B1" w14:textId="4AFB3B7C" w:rsidR="000317AE" w:rsidRPr="00BB7822" w:rsidRDefault="001E6EAF" w:rsidP="006963BA">
      <w:r>
        <w:t xml:space="preserve">In its </w:t>
      </w:r>
      <w:r w:rsidR="006C6E3B">
        <w:t xml:space="preserve">peaceful </w:t>
      </w:r>
      <w:r>
        <w:t xml:space="preserve">countryside setting you </w:t>
      </w:r>
      <w:r w:rsidR="001E5726">
        <w:t>can walk in the grounds, settle down with a good book, and make use of our small gym</w:t>
      </w:r>
      <w:r w:rsidR="007E13BA">
        <w:t xml:space="preserve">.  There are even bikes and helmets for you to use.  </w:t>
      </w:r>
    </w:p>
    <w:p w14:paraId="655E2941" w14:textId="0F14A4B9" w:rsidR="006963BA" w:rsidRPr="005A70AB" w:rsidRDefault="006963BA" w:rsidP="006963BA">
      <w:pPr>
        <w:rPr>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Additional options as part of your event</w:t>
      </w:r>
    </w:p>
    <w:p w14:paraId="67BC33CC" w14:textId="169192CE" w:rsidR="00F323F8" w:rsidRDefault="002B5E29" w:rsidP="00E6795F">
      <w:r>
        <w:t>A</w:t>
      </w:r>
      <w:r w:rsidR="002E48C5">
        <w:t xml:space="preserve"> range of </w:t>
      </w:r>
      <w:r w:rsidR="004D13F8">
        <w:t xml:space="preserve">extra </w:t>
      </w:r>
      <w:r w:rsidR="00392B7F">
        <w:t>options</w:t>
      </w:r>
      <w:r>
        <w:t xml:space="preserve"> are available </w:t>
      </w:r>
      <w:r w:rsidR="00392B7F">
        <w:t>during your stay</w:t>
      </w:r>
      <w:r w:rsidR="002E48C5">
        <w:t>.</w:t>
      </w:r>
      <w:r w:rsidR="00F323F8">
        <w:t xml:space="preserve"> </w:t>
      </w:r>
      <w:r w:rsidR="00392B7F">
        <w:t>These</w:t>
      </w:r>
      <w:r w:rsidR="000058D2">
        <w:t xml:space="preserve"> </w:t>
      </w:r>
      <w:r w:rsidR="0097659C">
        <w:t>include</w:t>
      </w:r>
      <w:r w:rsidR="00D16CC5">
        <w:t xml:space="preserve"> amongst others</w:t>
      </w:r>
      <w:r w:rsidR="0097659C">
        <w:t>: -</w:t>
      </w:r>
    </w:p>
    <w:p w14:paraId="0DD1E47A" w14:textId="7310CA0A" w:rsidR="00F323F8" w:rsidRDefault="00F323F8" w:rsidP="00370F20">
      <w:pPr>
        <w:pStyle w:val="ListParagraph"/>
        <w:numPr>
          <w:ilvl w:val="0"/>
          <w:numId w:val="4"/>
        </w:numPr>
      </w:pPr>
      <w:r>
        <w:t>Massage</w:t>
      </w:r>
      <w:r w:rsidR="00370F20">
        <w:t xml:space="preserve"> and r</w:t>
      </w:r>
      <w:r>
        <w:t>eflexology</w:t>
      </w:r>
    </w:p>
    <w:p w14:paraId="20700DCA" w14:textId="0631C7CF" w:rsidR="00F323F8" w:rsidRDefault="00F323F8" w:rsidP="00EA612C">
      <w:pPr>
        <w:pStyle w:val="ListParagraph"/>
        <w:numPr>
          <w:ilvl w:val="0"/>
          <w:numId w:val="4"/>
        </w:numPr>
      </w:pPr>
      <w:r>
        <w:t xml:space="preserve">Reiki </w:t>
      </w:r>
      <w:r w:rsidR="00370F20">
        <w:t>h</w:t>
      </w:r>
      <w:r>
        <w:t>ealing</w:t>
      </w:r>
    </w:p>
    <w:p w14:paraId="330C15FF" w14:textId="3AF8C33E" w:rsidR="004F217F" w:rsidRDefault="00CF0FCA" w:rsidP="004F217F">
      <w:pPr>
        <w:pStyle w:val="ListParagraph"/>
        <w:numPr>
          <w:ilvl w:val="0"/>
          <w:numId w:val="3"/>
        </w:numPr>
      </w:pPr>
      <w:r>
        <w:t>Yoga</w:t>
      </w:r>
      <w:r w:rsidR="008C2BF5">
        <w:t>/</w:t>
      </w:r>
      <w:r>
        <w:t>Pilates</w:t>
      </w:r>
      <w:r w:rsidR="004F217F">
        <w:t>/Boot camps</w:t>
      </w:r>
    </w:p>
    <w:p w14:paraId="65944638" w14:textId="0EE06F02" w:rsidR="00CF0FCA" w:rsidRDefault="00CF0FCA" w:rsidP="00EA612C">
      <w:pPr>
        <w:pStyle w:val="ListParagraph"/>
        <w:numPr>
          <w:ilvl w:val="0"/>
          <w:numId w:val="3"/>
        </w:numPr>
      </w:pPr>
      <w:r>
        <w:t xml:space="preserve">Meditation </w:t>
      </w:r>
    </w:p>
    <w:p w14:paraId="10C6633C" w14:textId="111B96E2" w:rsidR="00CF0FCA" w:rsidRDefault="00285837" w:rsidP="00EA612C">
      <w:pPr>
        <w:pStyle w:val="ListParagraph"/>
        <w:numPr>
          <w:ilvl w:val="0"/>
          <w:numId w:val="3"/>
        </w:numPr>
      </w:pPr>
      <w:r>
        <w:t>Sound bath</w:t>
      </w:r>
      <w:r w:rsidR="0065051B">
        <w:t>s</w:t>
      </w:r>
      <w:r>
        <w:t xml:space="preserve"> or Ice baths</w:t>
      </w:r>
    </w:p>
    <w:p w14:paraId="7D65EBDE" w14:textId="77777777" w:rsidR="00C07D4E" w:rsidRDefault="00C07D4E" w:rsidP="00C07D4E">
      <w:pPr>
        <w:pStyle w:val="ListParagraph"/>
        <w:numPr>
          <w:ilvl w:val="0"/>
          <w:numId w:val="3"/>
        </w:numPr>
      </w:pPr>
      <w:r>
        <w:t>Botox and B12 injections</w:t>
      </w:r>
    </w:p>
    <w:p w14:paraId="4A16989C" w14:textId="6A3EBB65" w:rsidR="00C07D4E" w:rsidRDefault="00C07D4E" w:rsidP="00C07D4E">
      <w:pPr>
        <w:pStyle w:val="ListParagraph"/>
        <w:numPr>
          <w:ilvl w:val="0"/>
          <w:numId w:val="3"/>
        </w:numPr>
      </w:pPr>
      <w:r>
        <w:t>Nail and hair treatments</w:t>
      </w:r>
      <w:r w:rsidR="004F217F">
        <w:t>/make up sessions</w:t>
      </w:r>
    </w:p>
    <w:p w14:paraId="17CB9C3B" w14:textId="35981C18" w:rsidR="004C170E" w:rsidRDefault="004C170E" w:rsidP="004F217F">
      <w:pPr>
        <w:pStyle w:val="ListParagraph"/>
        <w:numPr>
          <w:ilvl w:val="0"/>
          <w:numId w:val="3"/>
        </w:numPr>
      </w:pPr>
      <w:r>
        <w:t>Archery</w:t>
      </w:r>
      <w:r w:rsidR="00C07D4E">
        <w:t>/shooting</w:t>
      </w:r>
      <w:r w:rsidR="004F217F">
        <w:t>/</w:t>
      </w:r>
      <w:r>
        <w:t>Outside climbing wall</w:t>
      </w:r>
    </w:p>
    <w:p w14:paraId="198F58F4" w14:textId="45CB9F9F" w:rsidR="00B77C77" w:rsidRDefault="00B77C77" w:rsidP="00EA612C">
      <w:pPr>
        <w:pStyle w:val="ListParagraph"/>
        <w:numPr>
          <w:ilvl w:val="0"/>
          <w:numId w:val="3"/>
        </w:numPr>
      </w:pPr>
      <w:r>
        <w:t>Burlesque dancing</w:t>
      </w:r>
    </w:p>
    <w:p w14:paraId="64530899" w14:textId="15E403C6" w:rsidR="000877E6" w:rsidRDefault="000877E6" w:rsidP="007F4F27">
      <w:pPr>
        <w:pStyle w:val="ListParagraph"/>
        <w:numPr>
          <w:ilvl w:val="0"/>
          <w:numId w:val="3"/>
        </w:numPr>
      </w:pPr>
      <w:r>
        <w:t>Wine tasting</w:t>
      </w:r>
      <w:r w:rsidR="007F4F27">
        <w:t>/c</w:t>
      </w:r>
      <w:r>
        <w:t>ocktail making</w:t>
      </w:r>
    </w:p>
    <w:p w14:paraId="6728D405" w14:textId="01C22EE1" w:rsidR="009B7AE5" w:rsidRDefault="009B7AE5" w:rsidP="00EA612C">
      <w:pPr>
        <w:pStyle w:val="ListParagraph"/>
        <w:numPr>
          <w:ilvl w:val="0"/>
          <w:numId w:val="3"/>
        </w:numPr>
      </w:pPr>
      <w:r>
        <w:t>Cooking lessons</w:t>
      </w:r>
    </w:p>
    <w:p w14:paraId="40B28231" w14:textId="09A6427A" w:rsidR="003301C9" w:rsidRDefault="003301C9" w:rsidP="003301C9">
      <w:pPr>
        <w:pStyle w:val="ListParagraph"/>
      </w:pPr>
    </w:p>
    <w:p w14:paraId="54DC7F45" w14:textId="4E4FD23A" w:rsidR="00E84DEC" w:rsidRDefault="000317AE" w:rsidP="00E6795F">
      <w:r>
        <w:t>There are also</w:t>
      </w:r>
      <w:r w:rsidR="00E84DEC">
        <w:t xml:space="preserve"> unlimited external </w:t>
      </w:r>
      <w:r w:rsidR="004D13F8">
        <w:t>options</w:t>
      </w:r>
      <w:r w:rsidR="00E84DEC">
        <w:t xml:space="preserve"> we can organise for you. Here are </w:t>
      </w:r>
      <w:r w:rsidR="00EA612C">
        <w:t xml:space="preserve">just </w:t>
      </w:r>
      <w:r w:rsidR="00E84DEC">
        <w:t xml:space="preserve">some </w:t>
      </w:r>
      <w:r w:rsidR="006E45DA">
        <w:t xml:space="preserve">of </w:t>
      </w:r>
      <w:r w:rsidR="004D13F8">
        <w:t>examples: -</w:t>
      </w:r>
    </w:p>
    <w:p w14:paraId="0AF3EF7E" w14:textId="354E14F5" w:rsidR="00394E00" w:rsidRDefault="00E4587A" w:rsidP="0065051B">
      <w:pPr>
        <w:pStyle w:val="ListParagraph"/>
        <w:numPr>
          <w:ilvl w:val="0"/>
          <w:numId w:val="5"/>
        </w:numPr>
      </w:pPr>
      <w:r>
        <w:t>Horse riding</w:t>
      </w:r>
      <w:r w:rsidR="0065051B">
        <w:t>/</w:t>
      </w:r>
      <w:r w:rsidR="00394E00">
        <w:t>Go Karting</w:t>
      </w:r>
    </w:p>
    <w:p w14:paraId="47EDFA95" w14:textId="4EC2FF68" w:rsidR="00394E00" w:rsidRDefault="00394E00" w:rsidP="00EA612C">
      <w:pPr>
        <w:pStyle w:val="ListParagraph"/>
        <w:numPr>
          <w:ilvl w:val="0"/>
          <w:numId w:val="5"/>
        </w:numPr>
      </w:pPr>
      <w:r>
        <w:t xml:space="preserve">Leeds </w:t>
      </w:r>
      <w:r w:rsidR="0050625F">
        <w:t>C</w:t>
      </w:r>
      <w:r>
        <w:t xml:space="preserve">astle </w:t>
      </w:r>
      <w:r w:rsidR="009324AF">
        <w:t>segway tours</w:t>
      </w:r>
    </w:p>
    <w:p w14:paraId="344B5B3D" w14:textId="39228A40" w:rsidR="0058681D" w:rsidRDefault="0058681D" w:rsidP="00EA612C">
      <w:pPr>
        <w:pStyle w:val="ListParagraph"/>
        <w:numPr>
          <w:ilvl w:val="0"/>
          <w:numId w:val="5"/>
        </w:numPr>
      </w:pPr>
      <w:r>
        <w:t xml:space="preserve">Visit to historic Canterbury with </w:t>
      </w:r>
      <w:r w:rsidR="0054183B">
        <w:t xml:space="preserve">an </w:t>
      </w:r>
      <w:r>
        <w:t xml:space="preserve">optional boat </w:t>
      </w:r>
      <w:r w:rsidR="00AB54D6">
        <w:t>trip or walking tour</w:t>
      </w:r>
    </w:p>
    <w:p w14:paraId="2A5250A4" w14:textId="762B88F3" w:rsidR="00AB54D6" w:rsidRDefault="00E4587A" w:rsidP="00EA612C">
      <w:pPr>
        <w:pStyle w:val="ListParagraph"/>
        <w:numPr>
          <w:ilvl w:val="0"/>
          <w:numId w:val="5"/>
        </w:numPr>
      </w:pPr>
      <w:r>
        <w:t>Whitstable</w:t>
      </w:r>
      <w:r w:rsidR="00AB54D6">
        <w:t xml:space="preserve"> experience with </w:t>
      </w:r>
      <w:r w:rsidR="0054183B">
        <w:t>champagne</w:t>
      </w:r>
      <w:r w:rsidR="00AB54D6">
        <w:t xml:space="preserve"> and oysters</w:t>
      </w:r>
    </w:p>
    <w:p w14:paraId="7894DB0F" w14:textId="76B65056" w:rsidR="0005786B" w:rsidRPr="00EA612C" w:rsidRDefault="0005786B" w:rsidP="00EA612C">
      <w:pPr>
        <w:pStyle w:val="ListParagraph"/>
        <w:numPr>
          <w:ilvl w:val="0"/>
          <w:numId w:val="5"/>
        </w:numPr>
      </w:pPr>
      <w:r w:rsidRPr="00EA612C">
        <w:t>Vineyard wine tasting</w:t>
      </w:r>
    </w:p>
    <w:p w14:paraId="5430E6DD" w14:textId="06E874D0" w:rsidR="000317AE" w:rsidRPr="005A70AB" w:rsidRDefault="000317AE" w:rsidP="000317AE">
      <w:pPr>
        <w:rPr>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Next steps</w:t>
      </w:r>
    </w:p>
    <w:p w14:paraId="011B8B5B" w14:textId="521B68B6" w:rsidR="00620779" w:rsidRDefault="00D2219B" w:rsidP="00885FFC">
      <w:r w:rsidRPr="00D2219B">
        <w:t xml:space="preserve">For more information and to discuss bespoke </w:t>
      </w:r>
      <w:r w:rsidR="00E25677" w:rsidRPr="00B577F6">
        <w:t>days and stays</w:t>
      </w:r>
      <w:r w:rsidRPr="00D2219B">
        <w:t xml:space="preserve">, please </w:t>
      </w:r>
      <w:r w:rsidR="00620779">
        <w:t xml:space="preserve">contact us at </w:t>
      </w:r>
      <w:hyperlink r:id="rId9" w:history="1">
        <w:r w:rsidR="000317AE" w:rsidRPr="000317AE">
          <w:rPr>
            <w:rStyle w:val="Hyperlink"/>
          </w:rPr>
          <w:t>wellness@loytertonsanctuary.com</w:t>
        </w:r>
      </w:hyperlink>
      <w:r w:rsidR="00AF3D0A">
        <w:t>, or visit our website www.loytertonsanctuary.com</w:t>
      </w:r>
    </w:p>
    <w:p w14:paraId="6535507B" w14:textId="0A6CBA3A" w:rsidR="00620779" w:rsidRPr="00EA3DDB" w:rsidRDefault="00D2219B" w:rsidP="00885FFC">
      <w:pPr>
        <w:rPr>
          <w:b/>
          <w:bCs/>
          <w:sz w:val="28"/>
          <w:szCs w:val="28"/>
        </w:rPr>
      </w:pPr>
      <w:r w:rsidRPr="00EA3DDB">
        <w:rPr>
          <w:b/>
          <w:bCs/>
          <w:sz w:val="28"/>
          <w:szCs w:val="28"/>
        </w:rPr>
        <w:t>Let’s embark on a journey of wellness, rejuvenation, and corporate harmony together</w:t>
      </w:r>
      <w:r w:rsidR="00ED2A7C" w:rsidRPr="00EA3DDB">
        <w:rPr>
          <w:b/>
          <w:bCs/>
          <w:sz w:val="28"/>
          <w:szCs w:val="28"/>
        </w:rPr>
        <w:t>!</w:t>
      </w:r>
    </w:p>
    <w:p w14:paraId="3ECCBB32" w14:textId="4E2D9BE8" w:rsidR="00885FFC" w:rsidRPr="00ED2A7C" w:rsidRDefault="00885FFC" w:rsidP="00AF3D0A">
      <w:pPr>
        <w:rPr>
          <w:b/>
          <w:bCs/>
        </w:rPr>
      </w:pPr>
    </w:p>
    <w:sectPr w:rsidR="00885FFC" w:rsidRPr="00ED2A7C" w:rsidSect="00640F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34910"/>
    <w:multiLevelType w:val="hybridMultilevel"/>
    <w:tmpl w:val="513CE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B7C75"/>
    <w:multiLevelType w:val="hybridMultilevel"/>
    <w:tmpl w:val="1C86B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1A4D3F"/>
    <w:multiLevelType w:val="hybridMultilevel"/>
    <w:tmpl w:val="78C6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67355A"/>
    <w:multiLevelType w:val="hybridMultilevel"/>
    <w:tmpl w:val="FD24E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C16AC0"/>
    <w:multiLevelType w:val="hybridMultilevel"/>
    <w:tmpl w:val="420EA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111431"/>
    <w:multiLevelType w:val="multilevel"/>
    <w:tmpl w:val="B9126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DB3CC2"/>
    <w:multiLevelType w:val="multilevel"/>
    <w:tmpl w:val="246CA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0905999">
    <w:abstractNumId w:val="5"/>
  </w:num>
  <w:num w:numId="2" w16cid:durableId="735663080">
    <w:abstractNumId w:val="6"/>
  </w:num>
  <w:num w:numId="3" w16cid:durableId="1982927467">
    <w:abstractNumId w:val="4"/>
  </w:num>
  <w:num w:numId="4" w16cid:durableId="929510266">
    <w:abstractNumId w:val="0"/>
  </w:num>
  <w:num w:numId="5" w16cid:durableId="598803627">
    <w:abstractNumId w:val="3"/>
  </w:num>
  <w:num w:numId="6" w16cid:durableId="283467936">
    <w:abstractNumId w:val="1"/>
  </w:num>
  <w:num w:numId="7" w16cid:durableId="1374816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9F0"/>
    <w:rsid w:val="00003D25"/>
    <w:rsid w:val="00003DDB"/>
    <w:rsid w:val="000058D2"/>
    <w:rsid w:val="0000720E"/>
    <w:rsid w:val="00007DB2"/>
    <w:rsid w:val="00010AF4"/>
    <w:rsid w:val="00013A78"/>
    <w:rsid w:val="00023FF7"/>
    <w:rsid w:val="00030CD8"/>
    <w:rsid w:val="000317AE"/>
    <w:rsid w:val="00034DBD"/>
    <w:rsid w:val="0003773B"/>
    <w:rsid w:val="00037996"/>
    <w:rsid w:val="00041216"/>
    <w:rsid w:val="0005786B"/>
    <w:rsid w:val="00063903"/>
    <w:rsid w:val="00066A12"/>
    <w:rsid w:val="00071C49"/>
    <w:rsid w:val="000877E6"/>
    <w:rsid w:val="00090677"/>
    <w:rsid w:val="000935B0"/>
    <w:rsid w:val="00095E12"/>
    <w:rsid w:val="000A3356"/>
    <w:rsid w:val="000B3780"/>
    <w:rsid w:val="000C5D56"/>
    <w:rsid w:val="000D07D0"/>
    <w:rsid w:val="000D24EE"/>
    <w:rsid w:val="000D2915"/>
    <w:rsid w:val="000D3A21"/>
    <w:rsid w:val="000F41EB"/>
    <w:rsid w:val="00111B4A"/>
    <w:rsid w:val="00114130"/>
    <w:rsid w:val="00114E21"/>
    <w:rsid w:val="00116E21"/>
    <w:rsid w:val="001240EE"/>
    <w:rsid w:val="00124D5D"/>
    <w:rsid w:val="0012594F"/>
    <w:rsid w:val="00130A9D"/>
    <w:rsid w:val="001317DC"/>
    <w:rsid w:val="00136496"/>
    <w:rsid w:val="0013784E"/>
    <w:rsid w:val="00144123"/>
    <w:rsid w:val="00152365"/>
    <w:rsid w:val="00165BD7"/>
    <w:rsid w:val="0017379F"/>
    <w:rsid w:val="001763FA"/>
    <w:rsid w:val="001827A2"/>
    <w:rsid w:val="00184AE1"/>
    <w:rsid w:val="00191B9C"/>
    <w:rsid w:val="001934E3"/>
    <w:rsid w:val="001A1B67"/>
    <w:rsid w:val="001A3704"/>
    <w:rsid w:val="001A6EC9"/>
    <w:rsid w:val="001B333F"/>
    <w:rsid w:val="001B489C"/>
    <w:rsid w:val="001C0D7A"/>
    <w:rsid w:val="001C2ABC"/>
    <w:rsid w:val="001D2458"/>
    <w:rsid w:val="001D3582"/>
    <w:rsid w:val="001D6F91"/>
    <w:rsid w:val="001E4619"/>
    <w:rsid w:val="001E5726"/>
    <w:rsid w:val="001E5B47"/>
    <w:rsid w:val="001E6EAF"/>
    <w:rsid w:val="001F03E6"/>
    <w:rsid w:val="001F226F"/>
    <w:rsid w:val="001F23E1"/>
    <w:rsid w:val="001F2B9E"/>
    <w:rsid w:val="001F678C"/>
    <w:rsid w:val="00201866"/>
    <w:rsid w:val="0020463A"/>
    <w:rsid w:val="002172AB"/>
    <w:rsid w:val="00217DE2"/>
    <w:rsid w:val="00220B3B"/>
    <w:rsid w:val="002229AE"/>
    <w:rsid w:val="0022323B"/>
    <w:rsid w:val="00224498"/>
    <w:rsid w:val="0023559B"/>
    <w:rsid w:val="00236EFB"/>
    <w:rsid w:val="002423F8"/>
    <w:rsid w:val="00246922"/>
    <w:rsid w:val="00252B4C"/>
    <w:rsid w:val="002560F8"/>
    <w:rsid w:val="00261EBE"/>
    <w:rsid w:val="00262281"/>
    <w:rsid w:val="00285837"/>
    <w:rsid w:val="00285DB7"/>
    <w:rsid w:val="002862D1"/>
    <w:rsid w:val="00294050"/>
    <w:rsid w:val="002959A8"/>
    <w:rsid w:val="002B3775"/>
    <w:rsid w:val="002B5AC2"/>
    <w:rsid w:val="002B5E29"/>
    <w:rsid w:val="002B7ADC"/>
    <w:rsid w:val="002C1FEA"/>
    <w:rsid w:val="002C36F4"/>
    <w:rsid w:val="002D1A99"/>
    <w:rsid w:val="002E48C5"/>
    <w:rsid w:val="002E784C"/>
    <w:rsid w:val="002F0043"/>
    <w:rsid w:val="002F2ED0"/>
    <w:rsid w:val="0030223D"/>
    <w:rsid w:val="003048AC"/>
    <w:rsid w:val="00306395"/>
    <w:rsid w:val="003133E0"/>
    <w:rsid w:val="003136C8"/>
    <w:rsid w:val="003146D6"/>
    <w:rsid w:val="003170B1"/>
    <w:rsid w:val="003242F8"/>
    <w:rsid w:val="0032475B"/>
    <w:rsid w:val="00325D84"/>
    <w:rsid w:val="003301C9"/>
    <w:rsid w:val="00340253"/>
    <w:rsid w:val="003447CE"/>
    <w:rsid w:val="00346F92"/>
    <w:rsid w:val="00351CAE"/>
    <w:rsid w:val="00353FE8"/>
    <w:rsid w:val="003541A0"/>
    <w:rsid w:val="00355139"/>
    <w:rsid w:val="00357964"/>
    <w:rsid w:val="003600EF"/>
    <w:rsid w:val="00361A71"/>
    <w:rsid w:val="003638BB"/>
    <w:rsid w:val="00367497"/>
    <w:rsid w:val="00370F20"/>
    <w:rsid w:val="003711DB"/>
    <w:rsid w:val="0037195A"/>
    <w:rsid w:val="00374FB4"/>
    <w:rsid w:val="0038137A"/>
    <w:rsid w:val="003901C3"/>
    <w:rsid w:val="003914AD"/>
    <w:rsid w:val="0039253B"/>
    <w:rsid w:val="00392B7F"/>
    <w:rsid w:val="00394E00"/>
    <w:rsid w:val="003A250E"/>
    <w:rsid w:val="003A5D0E"/>
    <w:rsid w:val="003A74B5"/>
    <w:rsid w:val="003B3199"/>
    <w:rsid w:val="003B51A3"/>
    <w:rsid w:val="003C22A5"/>
    <w:rsid w:val="003C4EA3"/>
    <w:rsid w:val="003C7EAD"/>
    <w:rsid w:val="003D2A06"/>
    <w:rsid w:val="003D7FC3"/>
    <w:rsid w:val="003E1A02"/>
    <w:rsid w:val="003E2131"/>
    <w:rsid w:val="003E25E1"/>
    <w:rsid w:val="003E31D8"/>
    <w:rsid w:val="003E60D0"/>
    <w:rsid w:val="003F08BE"/>
    <w:rsid w:val="003F0984"/>
    <w:rsid w:val="003F3F7A"/>
    <w:rsid w:val="003F627D"/>
    <w:rsid w:val="00400339"/>
    <w:rsid w:val="00401069"/>
    <w:rsid w:val="00401871"/>
    <w:rsid w:val="00403BB3"/>
    <w:rsid w:val="00406D06"/>
    <w:rsid w:val="00421D4E"/>
    <w:rsid w:val="00422E4E"/>
    <w:rsid w:val="00424CF9"/>
    <w:rsid w:val="004259B9"/>
    <w:rsid w:val="00434195"/>
    <w:rsid w:val="004352F1"/>
    <w:rsid w:val="00440D5E"/>
    <w:rsid w:val="0044106A"/>
    <w:rsid w:val="0045064F"/>
    <w:rsid w:val="00474C4B"/>
    <w:rsid w:val="0048306E"/>
    <w:rsid w:val="00491F9F"/>
    <w:rsid w:val="00495220"/>
    <w:rsid w:val="00495371"/>
    <w:rsid w:val="00496C8C"/>
    <w:rsid w:val="004A503C"/>
    <w:rsid w:val="004A7A88"/>
    <w:rsid w:val="004B29C0"/>
    <w:rsid w:val="004C170E"/>
    <w:rsid w:val="004C3D1F"/>
    <w:rsid w:val="004C5E2A"/>
    <w:rsid w:val="004C75BE"/>
    <w:rsid w:val="004D13F8"/>
    <w:rsid w:val="004F0272"/>
    <w:rsid w:val="004F217F"/>
    <w:rsid w:val="004F39DE"/>
    <w:rsid w:val="00503E43"/>
    <w:rsid w:val="0050625F"/>
    <w:rsid w:val="00514001"/>
    <w:rsid w:val="005151D6"/>
    <w:rsid w:val="00516F8C"/>
    <w:rsid w:val="00524584"/>
    <w:rsid w:val="0052658A"/>
    <w:rsid w:val="00535413"/>
    <w:rsid w:val="0054183B"/>
    <w:rsid w:val="00542B42"/>
    <w:rsid w:val="00543FBB"/>
    <w:rsid w:val="0055045D"/>
    <w:rsid w:val="005577DB"/>
    <w:rsid w:val="005601F2"/>
    <w:rsid w:val="005608FD"/>
    <w:rsid w:val="00575227"/>
    <w:rsid w:val="005765DA"/>
    <w:rsid w:val="00577F84"/>
    <w:rsid w:val="00580404"/>
    <w:rsid w:val="00580EED"/>
    <w:rsid w:val="00581C03"/>
    <w:rsid w:val="0058249B"/>
    <w:rsid w:val="0058681D"/>
    <w:rsid w:val="005906C6"/>
    <w:rsid w:val="0059263D"/>
    <w:rsid w:val="00593F37"/>
    <w:rsid w:val="005977C9"/>
    <w:rsid w:val="00597A17"/>
    <w:rsid w:val="005A182A"/>
    <w:rsid w:val="005A36CC"/>
    <w:rsid w:val="005A69CD"/>
    <w:rsid w:val="005A70AB"/>
    <w:rsid w:val="005B198B"/>
    <w:rsid w:val="005B1D72"/>
    <w:rsid w:val="005B1F57"/>
    <w:rsid w:val="005C1942"/>
    <w:rsid w:val="005D3B76"/>
    <w:rsid w:val="005D3D2E"/>
    <w:rsid w:val="005D4DE1"/>
    <w:rsid w:val="005D5963"/>
    <w:rsid w:val="005F0DBE"/>
    <w:rsid w:val="005F32D3"/>
    <w:rsid w:val="005F385E"/>
    <w:rsid w:val="005F39BC"/>
    <w:rsid w:val="005F4951"/>
    <w:rsid w:val="00601B94"/>
    <w:rsid w:val="00601C85"/>
    <w:rsid w:val="00607EBB"/>
    <w:rsid w:val="00620779"/>
    <w:rsid w:val="006239FB"/>
    <w:rsid w:val="00631B0E"/>
    <w:rsid w:val="00634505"/>
    <w:rsid w:val="006367C0"/>
    <w:rsid w:val="00640996"/>
    <w:rsid w:val="00640F4E"/>
    <w:rsid w:val="00646722"/>
    <w:rsid w:val="00650205"/>
    <w:rsid w:val="0065051B"/>
    <w:rsid w:val="006539D5"/>
    <w:rsid w:val="00654D6A"/>
    <w:rsid w:val="006575B4"/>
    <w:rsid w:val="00660535"/>
    <w:rsid w:val="00663C85"/>
    <w:rsid w:val="0067773D"/>
    <w:rsid w:val="00690781"/>
    <w:rsid w:val="00693604"/>
    <w:rsid w:val="006944F1"/>
    <w:rsid w:val="00696025"/>
    <w:rsid w:val="006963BA"/>
    <w:rsid w:val="00696D6F"/>
    <w:rsid w:val="006A71AB"/>
    <w:rsid w:val="006B114D"/>
    <w:rsid w:val="006B3B1C"/>
    <w:rsid w:val="006B4773"/>
    <w:rsid w:val="006C1F98"/>
    <w:rsid w:val="006C2F99"/>
    <w:rsid w:val="006C417D"/>
    <w:rsid w:val="006C67EB"/>
    <w:rsid w:val="006C68A9"/>
    <w:rsid w:val="006C6E3B"/>
    <w:rsid w:val="006D01D3"/>
    <w:rsid w:val="006D6E15"/>
    <w:rsid w:val="006D7F57"/>
    <w:rsid w:val="006E45DA"/>
    <w:rsid w:val="006F4650"/>
    <w:rsid w:val="006F6B1E"/>
    <w:rsid w:val="00712E9A"/>
    <w:rsid w:val="00720564"/>
    <w:rsid w:val="00723F67"/>
    <w:rsid w:val="00725BAC"/>
    <w:rsid w:val="00725D85"/>
    <w:rsid w:val="00726FCD"/>
    <w:rsid w:val="0072761C"/>
    <w:rsid w:val="00741006"/>
    <w:rsid w:val="00741DD2"/>
    <w:rsid w:val="00741F5E"/>
    <w:rsid w:val="00744AE1"/>
    <w:rsid w:val="00745DE9"/>
    <w:rsid w:val="00747CF3"/>
    <w:rsid w:val="007503CE"/>
    <w:rsid w:val="007625A8"/>
    <w:rsid w:val="00766672"/>
    <w:rsid w:val="00772E48"/>
    <w:rsid w:val="00774DD1"/>
    <w:rsid w:val="00780095"/>
    <w:rsid w:val="00781444"/>
    <w:rsid w:val="00782793"/>
    <w:rsid w:val="00783878"/>
    <w:rsid w:val="00785019"/>
    <w:rsid w:val="00790F2B"/>
    <w:rsid w:val="00794D8D"/>
    <w:rsid w:val="007B1641"/>
    <w:rsid w:val="007B3598"/>
    <w:rsid w:val="007C0E83"/>
    <w:rsid w:val="007C483D"/>
    <w:rsid w:val="007C68EC"/>
    <w:rsid w:val="007D43FF"/>
    <w:rsid w:val="007D4B4A"/>
    <w:rsid w:val="007D6292"/>
    <w:rsid w:val="007E13BA"/>
    <w:rsid w:val="007E13DB"/>
    <w:rsid w:val="007F0FB8"/>
    <w:rsid w:val="007F4F27"/>
    <w:rsid w:val="00811CCF"/>
    <w:rsid w:val="008160C5"/>
    <w:rsid w:val="00817D93"/>
    <w:rsid w:val="00817F38"/>
    <w:rsid w:val="008234ED"/>
    <w:rsid w:val="00823DA8"/>
    <w:rsid w:val="00834310"/>
    <w:rsid w:val="00835B14"/>
    <w:rsid w:val="00840C9B"/>
    <w:rsid w:val="00857BC6"/>
    <w:rsid w:val="008609EB"/>
    <w:rsid w:val="00866AE1"/>
    <w:rsid w:val="00871DBC"/>
    <w:rsid w:val="00871FB9"/>
    <w:rsid w:val="00880A6C"/>
    <w:rsid w:val="00883315"/>
    <w:rsid w:val="00885FFC"/>
    <w:rsid w:val="008A0E46"/>
    <w:rsid w:val="008A26DC"/>
    <w:rsid w:val="008A7536"/>
    <w:rsid w:val="008B2D93"/>
    <w:rsid w:val="008B5FC4"/>
    <w:rsid w:val="008C2BF5"/>
    <w:rsid w:val="008D4BD9"/>
    <w:rsid w:val="008E3188"/>
    <w:rsid w:val="008E31F9"/>
    <w:rsid w:val="008F4347"/>
    <w:rsid w:val="00903A17"/>
    <w:rsid w:val="00905A19"/>
    <w:rsid w:val="00913213"/>
    <w:rsid w:val="009156C1"/>
    <w:rsid w:val="00921303"/>
    <w:rsid w:val="00921E3B"/>
    <w:rsid w:val="009238A1"/>
    <w:rsid w:val="009319D3"/>
    <w:rsid w:val="009324AF"/>
    <w:rsid w:val="00942ACA"/>
    <w:rsid w:val="009462DD"/>
    <w:rsid w:val="00947749"/>
    <w:rsid w:val="00960F84"/>
    <w:rsid w:val="00961FED"/>
    <w:rsid w:val="0096376A"/>
    <w:rsid w:val="0096448E"/>
    <w:rsid w:val="00964EF4"/>
    <w:rsid w:val="009653EA"/>
    <w:rsid w:val="0097659C"/>
    <w:rsid w:val="00985A51"/>
    <w:rsid w:val="00994A5F"/>
    <w:rsid w:val="009A387B"/>
    <w:rsid w:val="009B1F08"/>
    <w:rsid w:val="009B7AE5"/>
    <w:rsid w:val="009C732D"/>
    <w:rsid w:val="009C7C0B"/>
    <w:rsid w:val="009D1EC9"/>
    <w:rsid w:val="009D33DF"/>
    <w:rsid w:val="009D41BB"/>
    <w:rsid w:val="009D49AF"/>
    <w:rsid w:val="009E0444"/>
    <w:rsid w:val="009E3618"/>
    <w:rsid w:val="009F7318"/>
    <w:rsid w:val="00A0027A"/>
    <w:rsid w:val="00A06EDA"/>
    <w:rsid w:val="00A268CD"/>
    <w:rsid w:val="00A31C9F"/>
    <w:rsid w:val="00A4053A"/>
    <w:rsid w:val="00A419EA"/>
    <w:rsid w:val="00A41A2E"/>
    <w:rsid w:val="00A50876"/>
    <w:rsid w:val="00A550BC"/>
    <w:rsid w:val="00A66A09"/>
    <w:rsid w:val="00A769D8"/>
    <w:rsid w:val="00A84B98"/>
    <w:rsid w:val="00A93103"/>
    <w:rsid w:val="00A93B49"/>
    <w:rsid w:val="00A94B4D"/>
    <w:rsid w:val="00A95069"/>
    <w:rsid w:val="00AA323F"/>
    <w:rsid w:val="00AB1297"/>
    <w:rsid w:val="00AB54D6"/>
    <w:rsid w:val="00AC1A48"/>
    <w:rsid w:val="00AC291C"/>
    <w:rsid w:val="00AD3555"/>
    <w:rsid w:val="00AD49E8"/>
    <w:rsid w:val="00AE178A"/>
    <w:rsid w:val="00AE45E6"/>
    <w:rsid w:val="00AE4883"/>
    <w:rsid w:val="00AE51F8"/>
    <w:rsid w:val="00AF2278"/>
    <w:rsid w:val="00AF26D4"/>
    <w:rsid w:val="00AF2DAE"/>
    <w:rsid w:val="00AF3D0A"/>
    <w:rsid w:val="00AF4913"/>
    <w:rsid w:val="00AF61AB"/>
    <w:rsid w:val="00B026B0"/>
    <w:rsid w:val="00B03C48"/>
    <w:rsid w:val="00B054E9"/>
    <w:rsid w:val="00B25637"/>
    <w:rsid w:val="00B3234A"/>
    <w:rsid w:val="00B4023B"/>
    <w:rsid w:val="00B44012"/>
    <w:rsid w:val="00B44591"/>
    <w:rsid w:val="00B502E1"/>
    <w:rsid w:val="00B577F6"/>
    <w:rsid w:val="00B77C77"/>
    <w:rsid w:val="00B8025C"/>
    <w:rsid w:val="00BA26FD"/>
    <w:rsid w:val="00BA4DAA"/>
    <w:rsid w:val="00BB7822"/>
    <w:rsid w:val="00BC4A2E"/>
    <w:rsid w:val="00BE10A6"/>
    <w:rsid w:val="00BE13AE"/>
    <w:rsid w:val="00BE52F2"/>
    <w:rsid w:val="00BE5ABE"/>
    <w:rsid w:val="00BF4941"/>
    <w:rsid w:val="00BF5190"/>
    <w:rsid w:val="00BF558E"/>
    <w:rsid w:val="00BF74A1"/>
    <w:rsid w:val="00C07D4E"/>
    <w:rsid w:val="00C174BD"/>
    <w:rsid w:val="00C269F0"/>
    <w:rsid w:val="00C346C7"/>
    <w:rsid w:val="00C462AE"/>
    <w:rsid w:val="00C46ABC"/>
    <w:rsid w:val="00C46EBA"/>
    <w:rsid w:val="00C542C6"/>
    <w:rsid w:val="00C5468F"/>
    <w:rsid w:val="00C7756E"/>
    <w:rsid w:val="00C80D5D"/>
    <w:rsid w:val="00C8250E"/>
    <w:rsid w:val="00C83FA3"/>
    <w:rsid w:val="00C963AE"/>
    <w:rsid w:val="00CA0F52"/>
    <w:rsid w:val="00CB6C78"/>
    <w:rsid w:val="00CC2956"/>
    <w:rsid w:val="00CD37B7"/>
    <w:rsid w:val="00CD6F6E"/>
    <w:rsid w:val="00CD6FBA"/>
    <w:rsid w:val="00CE0186"/>
    <w:rsid w:val="00CE3201"/>
    <w:rsid w:val="00CF0015"/>
    <w:rsid w:val="00CF0FCA"/>
    <w:rsid w:val="00D16CC5"/>
    <w:rsid w:val="00D20149"/>
    <w:rsid w:val="00D2219B"/>
    <w:rsid w:val="00D24692"/>
    <w:rsid w:val="00D25A06"/>
    <w:rsid w:val="00D30C0B"/>
    <w:rsid w:val="00D318E4"/>
    <w:rsid w:val="00D33C56"/>
    <w:rsid w:val="00D35C1C"/>
    <w:rsid w:val="00D407DF"/>
    <w:rsid w:val="00D41856"/>
    <w:rsid w:val="00D505E0"/>
    <w:rsid w:val="00D552CB"/>
    <w:rsid w:val="00D577CA"/>
    <w:rsid w:val="00D63371"/>
    <w:rsid w:val="00D73A6D"/>
    <w:rsid w:val="00D83837"/>
    <w:rsid w:val="00D83C5D"/>
    <w:rsid w:val="00D8669D"/>
    <w:rsid w:val="00D92C8E"/>
    <w:rsid w:val="00D956F7"/>
    <w:rsid w:val="00DA042C"/>
    <w:rsid w:val="00DA62C8"/>
    <w:rsid w:val="00DA762E"/>
    <w:rsid w:val="00DC29D0"/>
    <w:rsid w:val="00DC3DBC"/>
    <w:rsid w:val="00DD0602"/>
    <w:rsid w:val="00DD16B4"/>
    <w:rsid w:val="00DD6DE4"/>
    <w:rsid w:val="00DD6EAA"/>
    <w:rsid w:val="00DE2347"/>
    <w:rsid w:val="00DF3655"/>
    <w:rsid w:val="00DF38BE"/>
    <w:rsid w:val="00E00FBE"/>
    <w:rsid w:val="00E03966"/>
    <w:rsid w:val="00E068CE"/>
    <w:rsid w:val="00E07812"/>
    <w:rsid w:val="00E07BEC"/>
    <w:rsid w:val="00E10E68"/>
    <w:rsid w:val="00E11A1C"/>
    <w:rsid w:val="00E12BD1"/>
    <w:rsid w:val="00E1650A"/>
    <w:rsid w:val="00E24C59"/>
    <w:rsid w:val="00E25677"/>
    <w:rsid w:val="00E30374"/>
    <w:rsid w:val="00E371BB"/>
    <w:rsid w:val="00E4164E"/>
    <w:rsid w:val="00E418CF"/>
    <w:rsid w:val="00E4587A"/>
    <w:rsid w:val="00E47C09"/>
    <w:rsid w:val="00E529B6"/>
    <w:rsid w:val="00E52D06"/>
    <w:rsid w:val="00E5592D"/>
    <w:rsid w:val="00E60F89"/>
    <w:rsid w:val="00E612AB"/>
    <w:rsid w:val="00E63754"/>
    <w:rsid w:val="00E6795F"/>
    <w:rsid w:val="00E707B4"/>
    <w:rsid w:val="00E81E0D"/>
    <w:rsid w:val="00E84DEC"/>
    <w:rsid w:val="00E856C4"/>
    <w:rsid w:val="00E93EAF"/>
    <w:rsid w:val="00EA2A26"/>
    <w:rsid w:val="00EA3DDB"/>
    <w:rsid w:val="00EA4401"/>
    <w:rsid w:val="00EA5D0B"/>
    <w:rsid w:val="00EA612C"/>
    <w:rsid w:val="00EC45E1"/>
    <w:rsid w:val="00EC4C5F"/>
    <w:rsid w:val="00EC69A1"/>
    <w:rsid w:val="00ED04B0"/>
    <w:rsid w:val="00ED2A7C"/>
    <w:rsid w:val="00EE6BA3"/>
    <w:rsid w:val="00EF1F21"/>
    <w:rsid w:val="00EF2694"/>
    <w:rsid w:val="00EF2CFF"/>
    <w:rsid w:val="00EF3F55"/>
    <w:rsid w:val="00F01C63"/>
    <w:rsid w:val="00F02964"/>
    <w:rsid w:val="00F07B45"/>
    <w:rsid w:val="00F252E3"/>
    <w:rsid w:val="00F27187"/>
    <w:rsid w:val="00F30F55"/>
    <w:rsid w:val="00F323F8"/>
    <w:rsid w:val="00F34AA6"/>
    <w:rsid w:val="00F35390"/>
    <w:rsid w:val="00F3588C"/>
    <w:rsid w:val="00F362AA"/>
    <w:rsid w:val="00F379CB"/>
    <w:rsid w:val="00F429A8"/>
    <w:rsid w:val="00F429B1"/>
    <w:rsid w:val="00F435AA"/>
    <w:rsid w:val="00F4441B"/>
    <w:rsid w:val="00F45873"/>
    <w:rsid w:val="00F47358"/>
    <w:rsid w:val="00F54E6F"/>
    <w:rsid w:val="00F609FD"/>
    <w:rsid w:val="00F6127C"/>
    <w:rsid w:val="00F63412"/>
    <w:rsid w:val="00F647C8"/>
    <w:rsid w:val="00F6508A"/>
    <w:rsid w:val="00F67669"/>
    <w:rsid w:val="00F72BC2"/>
    <w:rsid w:val="00F73678"/>
    <w:rsid w:val="00F77B28"/>
    <w:rsid w:val="00F842BE"/>
    <w:rsid w:val="00F956E1"/>
    <w:rsid w:val="00FA0213"/>
    <w:rsid w:val="00FA18EB"/>
    <w:rsid w:val="00FA26AB"/>
    <w:rsid w:val="00FA7066"/>
    <w:rsid w:val="00FB3A58"/>
    <w:rsid w:val="00FB53A0"/>
    <w:rsid w:val="00FC3D0D"/>
    <w:rsid w:val="00FC4F2C"/>
    <w:rsid w:val="00FE0D97"/>
    <w:rsid w:val="00FE499B"/>
    <w:rsid w:val="00FF1E0B"/>
    <w:rsid w:val="00FF3AF0"/>
    <w:rsid w:val="00FF691E"/>
    <w:rsid w:val="00FF73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F7426"/>
  <w15:chartTrackingRefBased/>
  <w15:docId w15:val="{C070DB03-C696-4B43-A33D-DA1C56BC9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69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69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69F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269F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269F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269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69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69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69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9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69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69F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69F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69F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69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69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69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69F0"/>
    <w:rPr>
      <w:rFonts w:eastAsiaTheme="majorEastAsia" w:cstheme="majorBidi"/>
      <w:color w:val="272727" w:themeColor="text1" w:themeTint="D8"/>
    </w:rPr>
  </w:style>
  <w:style w:type="paragraph" w:styleId="Title">
    <w:name w:val="Title"/>
    <w:basedOn w:val="Normal"/>
    <w:next w:val="Normal"/>
    <w:link w:val="TitleChar"/>
    <w:uiPriority w:val="10"/>
    <w:qFormat/>
    <w:rsid w:val="00C269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69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69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69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69F0"/>
    <w:pPr>
      <w:spacing w:before="160"/>
      <w:jc w:val="center"/>
    </w:pPr>
    <w:rPr>
      <w:i/>
      <w:iCs/>
      <w:color w:val="404040" w:themeColor="text1" w:themeTint="BF"/>
    </w:rPr>
  </w:style>
  <w:style w:type="character" w:customStyle="1" w:styleId="QuoteChar">
    <w:name w:val="Quote Char"/>
    <w:basedOn w:val="DefaultParagraphFont"/>
    <w:link w:val="Quote"/>
    <w:uiPriority w:val="29"/>
    <w:rsid w:val="00C269F0"/>
    <w:rPr>
      <w:i/>
      <w:iCs/>
      <w:color w:val="404040" w:themeColor="text1" w:themeTint="BF"/>
    </w:rPr>
  </w:style>
  <w:style w:type="paragraph" w:styleId="ListParagraph">
    <w:name w:val="List Paragraph"/>
    <w:basedOn w:val="Normal"/>
    <w:uiPriority w:val="34"/>
    <w:qFormat/>
    <w:rsid w:val="00C269F0"/>
    <w:pPr>
      <w:ind w:left="720"/>
      <w:contextualSpacing/>
    </w:pPr>
  </w:style>
  <w:style w:type="character" w:styleId="IntenseEmphasis">
    <w:name w:val="Intense Emphasis"/>
    <w:basedOn w:val="DefaultParagraphFont"/>
    <w:uiPriority w:val="21"/>
    <w:qFormat/>
    <w:rsid w:val="00C269F0"/>
    <w:rPr>
      <w:i/>
      <w:iCs/>
      <w:color w:val="2F5496" w:themeColor="accent1" w:themeShade="BF"/>
    </w:rPr>
  </w:style>
  <w:style w:type="paragraph" w:styleId="IntenseQuote">
    <w:name w:val="Intense Quote"/>
    <w:basedOn w:val="Normal"/>
    <w:next w:val="Normal"/>
    <w:link w:val="IntenseQuoteChar"/>
    <w:uiPriority w:val="30"/>
    <w:qFormat/>
    <w:rsid w:val="00C269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69F0"/>
    <w:rPr>
      <w:i/>
      <w:iCs/>
      <w:color w:val="2F5496" w:themeColor="accent1" w:themeShade="BF"/>
    </w:rPr>
  </w:style>
  <w:style w:type="character" w:styleId="IntenseReference">
    <w:name w:val="Intense Reference"/>
    <w:basedOn w:val="DefaultParagraphFont"/>
    <w:uiPriority w:val="32"/>
    <w:qFormat/>
    <w:rsid w:val="00C269F0"/>
    <w:rPr>
      <w:b/>
      <w:bCs/>
      <w:smallCaps/>
      <w:color w:val="2F5496" w:themeColor="accent1" w:themeShade="BF"/>
      <w:spacing w:val="5"/>
    </w:rPr>
  </w:style>
  <w:style w:type="character" w:styleId="Hyperlink">
    <w:name w:val="Hyperlink"/>
    <w:basedOn w:val="DefaultParagraphFont"/>
    <w:uiPriority w:val="99"/>
    <w:unhideWhenUsed/>
    <w:rsid w:val="00236EFB"/>
    <w:rPr>
      <w:color w:val="0563C1" w:themeColor="hyperlink"/>
      <w:u w:val="single"/>
    </w:rPr>
  </w:style>
  <w:style w:type="character" w:styleId="UnresolvedMention">
    <w:name w:val="Unresolved Mention"/>
    <w:basedOn w:val="DefaultParagraphFont"/>
    <w:uiPriority w:val="99"/>
    <w:semiHidden/>
    <w:unhideWhenUsed/>
    <w:rsid w:val="00236EFB"/>
    <w:rPr>
      <w:color w:val="605E5C"/>
      <w:shd w:val="clear" w:color="auto" w:fill="E1DFDD"/>
    </w:rPr>
  </w:style>
  <w:style w:type="paragraph" w:styleId="NormalWeb">
    <w:name w:val="Normal (Web)"/>
    <w:basedOn w:val="Normal"/>
    <w:uiPriority w:val="99"/>
    <w:unhideWhenUsed/>
    <w:rsid w:val="006F46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4650"/>
    <w:rPr>
      <w:b/>
      <w:bCs/>
    </w:rPr>
  </w:style>
  <w:style w:type="paragraph" w:styleId="Revision">
    <w:name w:val="Revision"/>
    <w:hidden/>
    <w:uiPriority w:val="99"/>
    <w:semiHidden/>
    <w:rsid w:val="0000720E"/>
    <w:pPr>
      <w:spacing w:after="0" w:line="240" w:lineRule="auto"/>
    </w:pPr>
  </w:style>
  <w:style w:type="table" w:styleId="TableGrid">
    <w:name w:val="Table Grid"/>
    <w:basedOn w:val="TableNormal"/>
    <w:uiPriority w:val="39"/>
    <w:rsid w:val="00BF4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6472">
      <w:bodyDiv w:val="1"/>
      <w:marLeft w:val="0"/>
      <w:marRight w:val="0"/>
      <w:marTop w:val="0"/>
      <w:marBottom w:val="0"/>
      <w:divBdr>
        <w:top w:val="none" w:sz="0" w:space="0" w:color="auto"/>
        <w:left w:val="none" w:sz="0" w:space="0" w:color="auto"/>
        <w:bottom w:val="none" w:sz="0" w:space="0" w:color="auto"/>
        <w:right w:val="none" w:sz="0" w:space="0" w:color="auto"/>
      </w:divBdr>
    </w:div>
    <w:div w:id="127867573">
      <w:bodyDiv w:val="1"/>
      <w:marLeft w:val="0"/>
      <w:marRight w:val="0"/>
      <w:marTop w:val="0"/>
      <w:marBottom w:val="0"/>
      <w:divBdr>
        <w:top w:val="none" w:sz="0" w:space="0" w:color="auto"/>
        <w:left w:val="none" w:sz="0" w:space="0" w:color="auto"/>
        <w:bottom w:val="none" w:sz="0" w:space="0" w:color="auto"/>
        <w:right w:val="none" w:sz="0" w:space="0" w:color="auto"/>
      </w:divBdr>
      <w:divsChild>
        <w:div w:id="1460413466">
          <w:marLeft w:val="0"/>
          <w:marRight w:val="0"/>
          <w:marTop w:val="0"/>
          <w:marBottom w:val="0"/>
          <w:divBdr>
            <w:top w:val="none" w:sz="0" w:space="0" w:color="auto"/>
            <w:left w:val="none" w:sz="0" w:space="0" w:color="auto"/>
            <w:bottom w:val="none" w:sz="0" w:space="0" w:color="auto"/>
            <w:right w:val="none" w:sz="0" w:space="0" w:color="auto"/>
          </w:divBdr>
          <w:divsChild>
            <w:div w:id="943733756">
              <w:marLeft w:val="0"/>
              <w:marRight w:val="0"/>
              <w:marTop w:val="0"/>
              <w:marBottom w:val="0"/>
              <w:divBdr>
                <w:top w:val="none" w:sz="0" w:space="0" w:color="auto"/>
                <w:left w:val="none" w:sz="0" w:space="0" w:color="auto"/>
                <w:bottom w:val="none" w:sz="0" w:space="0" w:color="auto"/>
                <w:right w:val="none" w:sz="0" w:space="0" w:color="auto"/>
              </w:divBdr>
              <w:divsChild>
                <w:div w:id="2109692198">
                  <w:marLeft w:val="0"/>
                  <w:marRight w:val="0"/>
                  <w:marTop w:val="0"/>
                  <w:marBottom w:val="0"/>
                  <w:divBdr>
                    <w:top w:val="none" w:sz="0" w:space="0" w:color="auto"/>
                    <w:left w:val="none" w:sz="0" w:space="0" w:color="auto"/>
                    <w:bottom w:val="none" w:sz="0" w:space="0" w:color="auto"/>
                    <w:right w:val="none" w:sz="0" w:space="0" w:color="auto"/>
                  </w:divBdr>
                  <w:divsChild>
                    <w:div w:id="1832519270">
                      <w:marLeft w:val="0"/>
                      <w:marRight w:val="0"/>
                      <w:marTop w:val="0"/>
                      <w:marBottom w:val="0"/>
                      <w:divBdr>
                        <w:top w:val="none" w:sz="0" w:space="0" w:color="auto"/>
                        <w:left w:val="none" w:sz="0" w:space="0" w:color="auto"/>
                        <w:bottom w:val="none" w:sz="0" w:space="0" w:color="auto"/>
                        <w:right w:val="none" w:sz="0" w:space="0" w:color="auto"/>
                      </w:divBdr>
                      <w:divsChild>
                        <w:div w:id="87317320">
                          <w:marLeft w:val="0"/>
                          <w:marRight w:val="0"/>
                          <w:marTop w:val="0"/>
                          <w:marBottom w:val="0"/>
                          <w:divBdr>
                            <w:top w:val="none" w:sz="0" w:space="0" w:color="auto"/>
                            <w:left w:val="none" w:sz="0" w:space="0" w:color="auto"/>
                            <w:bottom w:val="none" w:sz="0" w:space="0" w:color="auto"/>
                            <w:right w:val="none" w:sz="0" w:space="0" w:color="auto"/>
                          </w:divBdr>
                          <w:divsChild>
                            <w:div w:id="1712150818">
                              <w:marLeft w:val="0"/>
                              <w:marRight w:val="0"/>
                              <w:marTop w:val="0"/>
                              <w:marBottom w:val="0"/>
                              <w:divBdr>
                                <w:top w:val="none" w:sz="0" w:space="0" w:color="auto"/>
                                <w:left w:val="none" w:sz="0" w:space="0" w:color="auto"/>
                                <w:bottom w:val="none" w:sz="0" w:space="0" w:color="auto"/>
                                <w:right w:val="none" w:sz="0" w:space="0" w:color="auto"/>
                              </w:divBdr>
                              <w:divsChild>
                                <w:div w:id="1941451041">
                                  <w:marLeft w:val="0"/>
                                  <w:marRight w:val="0"/>
                                  <w:marTop w:val="0"/>
                                  <w:marBottom w:val="0"/>
                                  <w:divBdr>
                                    <w:top w:val="none" w:sz="0" w:space="0" w:color="auto"/>
                                    <w:left w:val="none" w:sz="0" w:space="0" w:color="auto"/>
                                    <w:bottom w:val="none" w:sz="0" w:space="0" w:color="auto"/>
                                    <w:right w:val="none" w:sz="0" w:space="0" w:color="auto"/>
                                  </w:divBdr>
                                  <w:divsChild>
                                    <w:div w:id="882713755">
                                      <w:marLeft w:val="0"/>
                                      <w:marRight w:val="0"/>
                                      <w:marTop w:val="0"/>
                                      <w:marBottom w:val="0"/>
                                      <w:divBdr>
                                        <w:top w:val="none" w:sz="0" w:space="0" w:color="auto"/>
                                        <w:left w:val="none" w:sz="0" w:space="0" w:color="auto"/>
                                        <w:bottom w:val="none" w:sz="0" w:space="0" w:color="auto"/>
                                        <w:right w:val="none" w:sz="0" w:space="0" w:color="auto"/>
                                      </w:divBdr>
                                      <w:divsChild>
                                        <w:div w:id="1279802463">
                                          <w:marLeft w:val="0"/>
                                          <w:marRight w:val="0"/>
                                          <w:marTop w:val="0"/>
                                          <w:marBottom w:val="0"/>
                                          <w:divBdr>
                                            <w:top w:val="none" w:sz="0" w:space="0" w:color="auto"/>
                                            <w:left w:val="none" w:sz="0" w:space="0" w:color="auto"/>
                                            <w:bottom w:val="none" w:sz="0" w:space="0" w:color="auto"/>
                                            <w:right w:val="none" w:sz="0" w:space="0" w:color="auto"/>
                                          </w:divBdr>
                                          <w:divsChild>
                                            <w:div w:id="271788097">
                                              <w:marLeft w:val="0"/>
                                              <w:marRight w:val="0"/>
                                              <w:marTop w:val="0"/>
                                              <w:marBottom w:val="0"/>
                                              <w:divBdr>
                                                <w:top w:val="none" w:sz="0" w:space="0" w:color="auto"/>
                                                <w:left w:val="none" w:sz="0" w:space="0" w:color="auto"/>
                                                <w:bottom w:val="none" w:sz="0" w:space="0" w:color="auto"/>
                                                <w:right w:val="none" w:sz="0" w:space="0" w:color="auto"/>
                                              </w:divBdr>
                                              <w:divsChild>
                                                <w:div w:id="44677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835425">
      <w:bodyDiv w:val="1"/>
      <w:marLeft w:val="0"/>
      <w:marRight w:val="0"/>
      <w:marTop w:val="0"/>
      <w:marBottom w:val="0"/>
      <w:divBdr>
        <w:top w:val="none" w:sz="0" w:space="0" w:color="auto"/>
        <w:left w:val="none" w:sz="0" w:space="0" w:color="auto"/>
        <w:bottom w:val="none" w:sz="0" w:space="0" w:color="auto"/>
        <w:right w:val="none" w:sz="0" w:space="0" w:color="auto"/>
      </w:divBdr>
      <w:divsChild>
        <w:div w:id="2037542677">
          <w:marLeft w:val="0"/>
          <w:marRight w:val="0"/>
          <w:marTop w:val="0"/>
          <w:marBottom w:val="0"/>
          <w:divBdr>
            <w:top w:val="none" w:sz="0" w:space="0" w:color="auto"/>
            <w:left w:val="none" w:sz="0" w:space="0" w:color="auto"/>
            <w:bottom w:val="none" w:sz="0" w:space="0" w:color="auto"/>
            <w:right w:val="none" w:sz="0" w:space="0" w:color="auto"/>
          </w:divBdr>
        </w:div>
        <w:div w:id="503132007">
          <w:marLeft w:val="0"/>
          <w:marRight w:val="0"/>
          <w:marTop w:val="0"/>
          <w:marBottom w:val="0"/>
          <w:divBdr>
            <w:top w:val="none" w:sz="0" w:space="0" w:color="auto"/>
            <w:left w:val="none" w:sz="0" w:space="0" w:color="auto"/>
            <w:bottom w:val="none" w:sz="0" w:space="0" w:color="auto"/>
            <w:right w:val="none" w:sz="0" w:space="0" w:color="auto"/>
          </w:divBdr>
        </w:div>
      </w:divsChild>
    </w:div>
    <w:div w:id="210657146">
      <w:bodyDiv w:val="1"/>
      <w:marLeft w:val="0"/>
      <w:marRight w:val="0"/>
      <w:marTop w:val="0"/>
      <w:marBottom w:val="0"/>
      <w:divBdr>
        <w:top w:val="none" w:sz="0" w:space="0" w:color="auto"/>
        <w:left w:val="none" w:sz="0" w:space="0" w:color="auto"/>
        <w:bottom w:val="none" w:sz="0" w:space="0" w:color="auto"/>
        <w:right w:val="none" w:sz="0" w:space="0" w:color="auto"/>
      </w:divBdr>
    </w:div>
    <w:div w:id="369455127">
      <w:bodyDiv w:val="1"/>
      <w:marLeft w:val="0"/>
      <w:marRight w:val="0"/>
      <w:marTop w:val="0"/>
      <w:marBottom w:val="0"/>
      <w:divBdr>
        <w:top w:val="none" w:sz="0" w:space="0" w:color="auto"/>
        <w:left w:val="none" w:sz="0" w:space="0" w:color="auto"/>
        <w:bottom w:val="none" w:sz="0" w:space="0" w:color="auto"/>
        <w:right w:val="none" w:sz="0" w:space="0" w:color="auto"/>
      </w:divBdr>
    </w:div>
    <w:div w:id="523442102">
      <w:bodyDiv w:val="1"/>
      <w:marLeft w:val="0"/>
      <w:marRight w:val="0"/>
      <w:marTop w:val="0"/>
      <w:marBottom w:val="0"/>
      <w:divBdr>
        <w:top w:val="none" w:sz="0" w:space="0" w:color="auto"/>
        <w:left w:val="none" w:sz="0" w:space="0" w:color="auto"/>
        <w:bottom w:val="none" w:sz="0" w:space="0" w:color="auto"/>
        <w:right w:val="none" w:sz="0" w:space="0" w:color="auto"/>
      </w:divBdr>
    </w:div>
    <w:div w:id="972054054">
      <w:bodyDiv w:val="1"/>
      <w:marLeft w:val="0"/>
      <w:marRight w:val="0"/>
      <w:marTop w:val="0"/>
      <w:marBottom w:val="0"/>
      <w:divBdr>
        <w:top w:val="none" w:sz="0" w:space="0" w:color="auto"/>
        <w:left w:val="none" w:sz="0" w:space="0" w:color="auto"/>
        <w:bottom w:val="none" w:sz="0" w:space="0" w:color="auto"/>
        <w:right w:val="none" w:sz="0" w:space="0" w:color="auto"/>
      </w:divBdr>
      <w:divsChild>
        <w:div w:id="1776830183">
          <w:marLeft w:val="0"/>
          <w:marRight w:val="0"/>
          <w:marTop w:val="0"/>
          <w:marBottom w:val="0"/>
          <w:divBdr>
            <w:top w:val="none" w:sz="0" w:space="0" w:color="auto"/>
            <w:left w:val="none" w:sz="0" w:space="0" w:color="auto"/>
            <w:bottom w:val="none" w:sz="0" w:space="0" w:color="auto"/>
            <w:right w:val="none" w:sz="0" w:space="0" w:color="auto"/>
          </w:divBdr>
          <w:divsChild>
            <w:div w:id="1164123227">
              <w:marLeft w:val="0"/>
              <w:marRight w:val="0"/>
              <w:marTop w:val="0"/>
              <w:marBottom w:val="0"/>
              <w:divBdr>
                <w:top w:val="none" w:sz="0" w:space="0" w:color="auto"/>
                <w:left w:val="none" w:sz="0" w:space="0" w:color="auto"/>
                <w:bottom w:val="none" w:sz="0" w:space="0" w:color="auto"/>
                <w:right w:val="none" w:sz="0" w:space="0" w:color="auto"/>
              </w:divBdr>
              <w:divsChild>
                <w:div w:id="555822001">
                  <w:marLeft w:val="0"/>
                  <w:marRight w:val="0"/>
                  <w:marTop w:val="0"/>
                  <w:marBottom w:val="0"/>
                  <w:divBdr>
                    <w:top w:val="none" w:sz="0" w:space="0" w:color="auto"/>
                    <w:left w:val="none" w:sz="0" w:space="0" w:color="auto"/>
                    <w:bottom w:val="none" w:sz="0" w:space="0" w:color="auto"/>
                    <w:right w:val="none" w:sz="0" w:space="0" w:color="auto"/>
                  </w:divBdr>
                  <w:divsChild>
                    <w:div w:id="370039268">
                      <w:marLeft w:val="0"/>
                      <w:marRight w:val="0"/>
                      <w:marTop w:val="0"/>
                      <w:marBottom w:val="0"/>
                      <w:divBdr>
                        <w:top w:val="none" w:sz="0" w:space="0" w:color="auto"/>
                        <w:left w:val="none" w:sz="0" w:space="0" w:color="auto"/>
                        <w:bottom w:val="none" w:sz="0" w:space="0" w:color="auto"/>
                        <w:right w:val="none" w:sz="0" w:space="0" w:color="auto"/>
                      </w:divBdr>
                      <w:divsChild>
                        <w:div w:id="1019507867">
                          <w:marLeft w:val="0"/>
                          <w:marRight w:val="0"/>
                          <w:marTop w:val="0"/>
                          <w:marBottom w:val="0"/>
                          <w:divBdr>
                            <w:top w:val="none" w:sz="0" w:space="0" w:color="auto"/>
                            <w:left w:val="none" w:sz="0" w:space="0" w:color="auto"/>
                            <w:bottom w:val="none" w:sz="0" w:space="0" w:color="auto"/>
                            <w:right w:val="none" w:sz="0" w:space="0" w:color="auto"/>
                          </w:divBdr>
                          <w:divsChild>
                            <w:div w:id="1835879194">
                              <w:marLeft w:val="0"/>
                              <w:marRight w:val="0"/>
                              <w:marTop w:val="0"/>
                              <w:marBottom w:val="0"/>
                              <w:divBdr>
                                <w:top w:val="none" w:sz="0" w:space="0" w:color="auto"/>
                                <w:left w:val="none" w:sz="0" w:space="0" w:color="auto"/>
                                <w:bottom w:val="none" w:sz="0" w:space="0" w:color="auto"/>
                                <w:right w:val="none" w:sz="0" w:space="0" w:color="auto"/>
                              </w:divBdr>
                              <w:divsChild>
                                <w:div w:id="88546923">
                                  <w:marLeft w:val="0"/>
                                  <w:marRight w:val="0"/>
                                  <w:marTop w:val="0"/>
                                  <w:marBottom w:val="0"/>
                                  <w:divBdr>
                                    <w:top w:val="none" w:sz="0" w:space="0" w:color="auto"/>
                                    <w:left w:val="none" w:sz="0" w:space="0" w:color="auto"/>
                                    <w:bottom w:val="none" w:sz="0" w:space="0" w:color="auto"/>
                                    <w:right w:val="none" w:sz="0" w:space="0" w:color="auto"/>
                                  </w:divBdr>
                                  <w:divsChild>
                                    <w:div w:id="764108667">
                                      <w:marLeft w:val="0"/>
                                      <w:marRight w:val="0"/>
                                      <w:marTop w:val="0"/>
                                      <w:marBottom w:val="0"/>
                                      <w:divBdr>
                                        <w:top w:val="none" w:sz="0" w:space="0" w:color="auto"/>
                                        <w:left w:val="none" w:sz="0" w:space="0" w:color="auto"/>
                                        <w:bottom w:val="none" w:sz="0" w:space="0" w:color="auto"/>
                                        <w:right w:val="none" w:sz="0" w:space="0" w:color="auto"/>
                                      </w:divBdr>
                                      <w:divsChild>
                                        <w:div w:id="1269463150">
                                          <w:marLeft w:val="0"/>
                                          <w:marRight w:val="0"/>
                                          <w:marTop w:val="0"/>
                                          <w:marBottom w:val="0"/>
                                          <w:divBdr>
                                            <w:top w:val="none" w:sz="0" w:space="0" w:color="auto"/>
                                            <w:left w:val="none" w:sz="0" w:space="0" w:color="auto"/>
                                            <w:bottom w:val="none" w:sz="0" w:space="0" w:color="auto"/>
                                            <w:right w:val="none" w:sz="0" w:space="0" w:color="auto"/>
                                          </w:divBdr>
                                          <w:divsChild>
                                            <w:div w:id="2023892610">
                                              <w:marLeft w:val="0"/>
                                              <w:marRight w:val="0"/>
                                              <w:marTop w:val="0"/>
                                              <w:marBottom w:val="0"/>
                                              <w:divBdr>
                                                <w:top w:val="none" w:sz="0" w:space="0" w:color="auto"/>
                                                <w:left w:val="none" w:sz="0" w:space="0" w:color="auto"/>
                                                <w:bottom w:val="none" w:sz="0" w:space="0" w:color="auto"/>
                                                <w:right w:val="none" w:sz="0" w:space="0" w:color="auto"/>
                                              </w:divBdr>
                                              <w:divsChild>
                                                <w:div w:id="16267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5688">
      <w:bodyDiv w:val="1"/>
      <w:marLeft w:val="0"/>
      <w:marRight w:val="0"/>
      <w:marTop w:val="0"/>
      <w:marBottom w:val="0"/>
      <w:divBdr>
        <w:top w:val="none" w:sz="0" w:space="0" w:color="auto"/>
        <w:left w:val="none" w:sz="0" w:space="0" w:color="auto"/>
        <w:bottom w:val="none" w:sz="0" w:space="0" w:color="auto"/>
        <w:right w:val="none" w:sz="0" w:space="0" w:color="auto"/>
      </w:divBdr>
    </w:div>
    <w:div w:id="1124426442">
      <w:bodyDiv w:val="1"/>
      <w:marLeft w:val="0"/>
      <w:marRight w:val="0"/>
      <w:marTop w:val="0"/>
      <w:marBottom w:val="0"/>
      <w:divBdr>
        <w:top w:val="none" w:sz="0" w:space="0" w:color="auto"/>
        <w:left w:val="none" w:sz="0" w:space="0" w:color="auto"/>
        <w:bottom w:val="none" w:sz="0" w:space="0" w:color="auto"/>
        <w:right w:val="none" w:sz="0" w:space="0" w:color="auto"/>
      </w:divBdr>
    </w:div>
    <w:div w:id="1368214432">
      <w:bodyDiv w:val="1"/>
      <w:marLeft w:val="0"/>
      <w:marRight w:val="0"/>
      <w:marTop w:val="0"/>
      <w:marBottom w:val="0"/>
      <w:divBdr>
        <w:top w:val="none" w:sz="0" w:space="0" w:color="auto"/>
        <w:left w:val="none" w:sz="0" w:space="0" w:color="auto"/>
        <w:bottom w:val="none" w:sz="0" w:space="0" w:color="auto"/>
        <w:right w:val="none" w:sz="0" w:space="0" w:color="auto"/>
      </w:divBdr>
      <w:divsChild>
        <w:div w:id="558782333">
          <w:marLeft w:val="0"/>
          <w:marRight w:val="0"/>
          <w:marTop w:val="0"/>
          <w:marBottom w:val="0"/>
          <w:divBdr>
            <w:top w:val="none" w:sz="0" w:space="0" w:color="auto"/>
            <w:left w:val="none" w:sz="0" w:space="0" w:color="auto"/>
            <w:bottom w:val="none" w:sz="0" w:space="0" w:color="auto"/>
            <w:right w:val="none" w:sz="0" w:space="0" w:color="auto"/>
          </w:divBdr>
        </w:div>
        <w:div w:id="618337794">
          <w:marLeft w:val="0"/>
          <w:marRight w:val="0"/>
          <w:marTop w:val="0"/>
          <w:marBottom w:val="0"/>
          <w:divBdr>
            <w:top w:val="none" w:sz="0" w:space="0" w:color="auto"/>
            <w:left w:val="none" w:sz="0" w:space="0" w:color="auto"/>
            <w:bottom w:val="none" w:sz="0" w:space="0" w:color="auto"/>
            <w:right w:val="none" w:sz="0" w:space="0" w:color="auto"/>
          </w:divBdr>
        </w:div>
      </w:divsChild>
    </w:div>
    <w:div w:id="1376999727">
      <w:bodyDiv w:val="1"/>
      <w:marLeft w:val="0"/>
      <w:marRight w:val="0"/>
      <w:marTop w:val="0"/>
      <w:marBottom w:val="0"/>
      <w:divBdr>
        <w:top w:val="none" w:sz="0" w:space="0" w:color="auto"/>
        <w:left w:val="none" w:sz="0" w:space="0" w:color="auto"/>
        <w:bottom w:val="none" w:sz="0" w:space="0" w:color="auto"/>
        <w:right w:val="none" w:sz="0" w:space="0" w:color="auto"/>
      </w:divBdr>
    </w:div>
    <w:div w:id="1385518784">
      <w:bodyDiv w:val="1"/>
      <w:marLeft w:val="0"/>
      <w:marRight w:val="0"/>
      <w:marTop w:val="0"/>
      <w:marBottom w:val="0"/>
      <w:divBdr>
        <w:top w:val="none" w:sz="0" w:space="0" w:color="auto"/>
        <w:left w:val="none" w:sz="0" w:space="0" w:color="auto"/>
        <w:bottom w:val="none" w:sz="0" w:space="0" w:color="auto"/>
        <w:right w:val="none" w:sz="0" w:space="0" w:color="auto"/>
      </w:divBdr>
    </w:div>
    <w:div w:id="1472289527">
      <w:bodyDiv w:val="1"/>
      <w:marLeft w:val="0"/>
      <w:marRight w:val="0"/>
      <w:marTop w:val="0"/>
      <w:marBottom w:val="0"/>
      <w:divBdr>
        <w:top w:val="none" w:sz="0" w:space="0" w:color="auto"/>
        <w:left w:val="none" w:sz="0" w:space="0" w:color="auto"/>
        <w:bottom w:val="none" w:sz="0" w:space="0" w:color="auto"/>
        <w:right w:val="none" w:sz="0" w:space="0" w:color="auto"/>
      </w:divBdr>
    </w:div>
    <w:div w:id="1556742542">
      <w:bodyDiv w:val="1"/>
      <w:marLeft w:val="0"/>
      <w:marRight w:val="0"/>
      <w:marTop w:val="0"/>
      <w:marBottom w:val="0"/>
      <w:divBdr>
        <w:top w:val="none" w:sz="0" w:space="0" w:color="auto"/>
        <w:left w:val="none" w:sz="0" w:space="0" w:color="auto"/>
        <w:bottom w:val="none" w:sz="0" w:space="0" w:color="auto"/>
        <w:right w:val="none" w:sz="0" w:space="0" w:color="auto"/>
      </w:divBdr>
    </w:div>
    <w:div w:id="1576430797">
      <w:bodyDiv w:val="1"/>
      <w:marLeft w:val="0"/>
      <w:marRight w:val="0"/>
      <w:marTop w:val="0"/>
      <w:marBottom w:val="0"/>
      <w:divBdr>
        <w:top w:val="none" w:sz="0" w:space="0" w:color="auto"/>
        <w:left w:val="none" w:sz="0" w:space="0" w:color="auto"/>
        <w:bottom w:val="none" w:sz="0" w:space="0" w:color="auto"/>
        <w:right w:val="none" w:sz="0" w:space="0" w:color="auto"/>
      </w:divBdr>
    </w:div>
    <w:div w:id="1696153872">
      <w:bodyDiv w:val="1"/>
      <w:marLeft w:val="0"/>
      <w:marRight w:val="0"/>
      <w:marTop w:val="0"/>
      <w:marBottom w:val="0"/>
      <w:divBdr>
        <w:top w:val="none" w:sz="0" w:space="0" w:color="auto"/>
        <w:left w:val="none" w:sz="0" w:space="0" w:color="auto"/>
        <w:bottom w:val="none" w:sz="0" w:space="0" w:color="auto"/>
        <w:right w:val="none" w:sz="0" w:space="0" w:color="auto"/>
      </w:divBdr>
      <w:divsChild>
        <w:div w:id="1923491758">
          <w:marLeft w:val="0"/>
          <w:marRight w:val="0"/>
          <w:marTop w:val="300"/>
          <w:marBottom w:val="300"/>
          <w:divBdr>
            <w:top w:val="none" w:sz="0" w:space="0" w:color="auto"/>
            <w:left w:val="none" w:sz="0" w:space="0" w:color="auto"/>
            <w:bottom w:val="none" w:sz="0" w:space="0" w:color="auto"/>
            <w:right w:val="none" w:sz="0" w:space="0" w:color="auto"/>
          </w:divBdr>
        </w:div>
        <w:div w:id="1428041650">
          <w:marLeft w:val="0"/>
          <w:marRight w:val="0"/>
          <w:marTop w:val="300"/>
          <w:marBottom w:val="300"/>
          <w:divBdr>
            <w:top w:val="none" w:sz="0" w:space="0" w:color="auto"/>
            <w:left w:val="none" w:sz="0" w:space="0" w:color="auto"/>
            <w:bottom w:val="none" w:sz="0" w:space="0" w:color="auto"/>
            <w:right w:val="none" w:sz="0" w:space="0" w:color="auto"/>
          </w:divBdr>
        </w:div>
      </w:divsChild>
    </w:div>
    <w:div w:id="1755123802">
      <w:bodyDiv w:val="1"/>
      <w:marLeft w:val="0"/>
      <w:marRight w:val="0"/>
      <w:marTop w:val="0"/>
      <w:marBottom w:val="0"/>
      <w:divBdr>
        <w:top w:val="none" w:sz="0" w:space="0" w:color="auto"/>
        <w:left w:val="none" w:sz="0" w:space="0" w:color="auto"/>
        <w:bottom w:val="none" w:sz="0" w:space="0" w:color="auto"/>
        <w:right w:val="none" w:sz="0" w:space="0" w:color="auto"/>
      </w:divBdr>
    </w:div>
    <w:div w:id="2010868974">
      <w:bodyDiv w:val="1"/>
      <w:marLeft w:val="0"/>
      <w:marRight w:val="0"/>
      <w:marTop w:val="0"/>
      <w:marBottom w:val="0"/>
      <w:divBdr>
        <w:top w:val="none" w:sz="0" w:space="0" w:color="auto"/>
        <w:left w:val="none" w:sz="0" w:space="0" w:color="auto"/>
        <w:bottom w:val="none" w:sz="0" w:space="0" w:color="auto"/>
        <w:right w:val="none" w:sz="0" w:space="0" w:color="auto"/>
      </w:divBdr>
      <w:divsChild>
        <w:div w:id="1764716406">
          <w:marLeft w:val="0"/>
          <w:marRight w:val="0"/>
          <w:marTop w:val="300"/>
          <w:marBottom w:val="300"/>
          <w:divBdr>
            <w:top w:val="none" w:sz="0" w:space="0" w:color="auto"/>
            <w:left w:val="none" w:sz="0" w:space="0" w:color="auto"/>
            <w:bottom w:val="none" w:sz="0" w:space="0" w:color="auto"/>
            <w:right w:val="none" w:sz="0" w:space="0" w:color="auto"/>
          </w:divBdr>
        </w:div>
        <w:div w:id="410199566">
          <w:marLeft w:val="0"/>
          <w:marRight w:val="0"/>
          <w:marTop w:val="300"/>
          <w:marBottom w:val="300"/>
          <w:divBdr>
            <w:top w:val="none" w:sz="0" w:space="0" w:color="auto"/>
            <w:left w:val="none" w:sz="0" w:space="0" w:color="auto"/>
            <w:bottom w:val="none" w:sz="0" w:space="0" w:color="auto"/>
            <w:right w:val="none" w:sz="0" w:space="0" w:color="auto"/>
          </w:divBdr>
        </w:div>
      </w:divsChild>
    </w:div>
    <w:div w:id="2038115331">
      <w:bodyDiv w:val="1"/>
      <w:marLeft w:val="0"/>
      <w:marRight w:val="0"/>
      <w:marTop w:val="0"/>
      <w:marBottom w:val="0"/>
      <w:divBdr>
        <w:top w:val="none" w:sz="0" w:space="0" w:color="auto"/>
        <w:left w:val="none" w:sz="0" w:space="0" w:color="auto"/>
        <w:bottom w:val="none" w:sz="0" w:space="0" w:color="auto"/>
        <w:right w:val="none" w:sz="0" w:space="0" w:color="auto"/>
      </w:divBdr>
    </w:div>
    <w:div w:id="20457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loytertonsanctuar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ellness@loytertonsanctua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16D5A-3853-4C1C-88FF-2F849812F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2129</Words>
  <Characters>12137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Darling</dc:creator>
  <cp:keywords/>
  <dc:description/>
  <cp:lastModifiedBy>Angela Darling</cp:lastModifiedBy>
  <cp:revision>2</cp:revision>
  <cp:lastPrinted>2025-02-03T14:33:00Z</cp:lastPrinted>
  <dcterms:created xsi:type="dcterms:W3CDTF">2025-02-03T14:34:00Z</dcterms:created>
  <dcterms:modified xsi:type="dcterms:W3CDTF">2025-02-03T14:34:00Z</dcterms:modified>
</cp:coreProperties>
</file>